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6785" w14:textId="77777777" w:rsidR="00D91478" w:rsidRDefault="00D91478" w:rsidP="00D91478">
      <w:pPr>
        <w:pStyle w:val="ConsPlusTitlePage"/>
      </w:pPr>
      <w:r>
        <w:t xml:space="preserve">Документ предоставлен </w:t>
      </w:r>
      <w:hyperlink r:id="rId4">
        <w:proofErr w:type="spellStart"/>
        <w:r>
          <w:rPr>
            <w:color w:val="0000FF"/>
          </w:rPr>
          <w:t>КонсультантПлюс</w:t>
        </w:r>
        <w:proofErr w:type="spellEnd"/>
      </w:hyperlink>
      <w:r>
        <w:br/>
      </w:r>
    </w:p>
    <w:p w14:paraId="765E39E5" w14:textId="77777777" w:rsidR="00D91478" w:rsidRDefault="00D91478" w:rsidP="00D914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5"/>
        <w:gridCol w:w="4674"/>
      </w:tblGrid>
      <w:tr w:rsidR="00D91478" w14:paraId="70C7ADA1" w14:textId="77777777" w:rsidTr="004A2582">
        <w:tc>
          <w:tcPr>
            <w:tcW w:w="4677" w:type="dxa"/>
            <w:tcBorders>
              <w:top w:val="nil"/>
              <w:left w:val="nil"/>
              <w:bottom w:val="nil"/>
              <w:right w:val="nil"/>
            </w:tcBorders>
          </w:tcPr>
          <w:p w14:paraId="17E00B91" w14:textId="77777777" w:rsidR="00D91478" w:rsidRDefault="00D91478" w:rsidP="004A2582">
            <w:pPr>
              <w:pStyle w:val="ConsPlusNormal"/>
            </w:pPr>
            <w:r>
              <w:t>14 июля 2022 года</w:t>
            </w:r>
          </w:p>
        </w:tc>
        <w:tc>
          <w:tcPr>
            <w:tcW w:w="4677" w:type="dxa"/>
            <w:tcBorders>
              <w:top w:val="nil"/>
              <w:left w:val="nil"/>
              <w:bottom w:val="nil"/>
              <w:right w:val="nil"/>
            </w:tcBorders>
          </w:tcPr>
          <w:p w14:paraId="09287972" w14:textId="77777777" w:rsidR="00D91478" w:rsidRDefault="00D91478" w:rsidP="004A2582">
            <w:pPr>
              <w:pStyle w:val="ConsPlusNormal"/>
              <w:jc w:val="right"/>
            </w:pPr>
            <w:r>
              <w:t>N 239-ФЗ</w:t>
            </w:r>
          </w:p>
        </w:tc>
      </w:tr>
    </w:tbl>
    <w:p w14:paraId="375CE191" w14:textId="77777777" w:rsidR="00D91478" w:rsidRDefault="00D91478" w:rsidP="00D91478">
      <w:pPr>
        <w:pStyle w:val="ConsPlusNormal"/>
        <w:pBdr>
          <w:bottom w:val="single" w:sz="6" w:space="0" w:color="auto"/>
        </w:pBdr>
        <w:spacing w:before="100" w:after="100"/>
        <w:jc w:val="both"/>
        <w:rPr>
          <w:sz w:val="2"/>
          <w:szCs w:val="2"/>
        </w:rPr>
      </w:pPr>
    </w:p>
    <w:p w14:paraId="014636B2" w14:textId="77777777" w:rsidR="00D91478" w:rsidRDefault="00D91478" w:rsidP="00D91478">
      <w:pPr>
        <w:pStyle w:val="ConsPlusNormal"/>
        <w:jc w:val="both"/>
      </w:pPr>
    </w:p>
    <w:p w14:paraId="7DACF4EC" w14:textId="77777777" w:rsidR="00D91478" w:rsidRDefault="00D91478" w:rsidP="00D91478">
      <w:pPr>
        <w:pStyle w:val="ConsPlusTitle"/>
        <w:jc w:val="center"/>
      </w:pPr>
      <w:r>
        <w:t>РОССИЙСКАЯ ФЕДЕРАЦИЯ</w:t>
      </w:r>
    </w:p>
    <w:p w14:paraId="6F3CECA8" w14:textId="77777777" w:rsidR="00D91478" w:rsidRDefault="00D91478" w:rsidP="00D91478">
      <w:pPr>
        <w:pStyle w:val="ConsPlusTitle"/>
        <w:jc w:val="center"/>
      </w:pPr>
    </w:p>
    <w:p w14:paraId="0F4FD634" w14:textId="77777777" w:rsidR="00D91478" w:rsidRDefault="00D91478" w:rsidP="00D91478">
      <w:pPr>
        <w:pStyle w:val="ConsPlusTitle"/>
        <w:jc w:val="center"/>
      </w:pPr>
      <w:r>
        <w:t>ФЕДЕРАЛЬНЫЙ ЗАКОН</w:t>
      </w:r>
    </w:p>
    <w:p w14:paraId="04D95565" w14:textId="77777777" w:rsidR="00D91478" w:rsidRDefault="00D91478" w:rsidP="00D91478">
      <w:pPr>
        <w:pStyle w:val="ConsPlusTitle"/>
        <w:jc w:val="center"/>
      </w:pPr>
    </w:p>
    <w:p w14:paraId="20ADC8A1" w14:textId="77777777" w:rsidR="00D91478" w:rsidRDefault="00D91478" w:rsidP="00D91478">
      <w:pPr>
        <w:pStyle w:val="ConsPlusTitle"/>
        <w:jc w:val="center"/>
      </w:pPr>
      <w:r>
        <w:t>О ВНЕСЕНИИ ИЗМЕНЕНИЙ</w:t>
      </w:r>
    </w:p>
    <w:p w14:paraId="45F68029" w14:textId="77777777" w:rsidR="00D91478" w:rsidRDefault="00D91478" w:rsidP="00D91478">
      <w:pPr>
        <w:pStyle w:val="ConsPlusTitle"/>
        <w:jc w:val="center"/>
      </w:pPr>
      <w:r>
        <w:t>В ЧАСТИ ПЕРВУЮ И ВТОРУЮ НАЛОГОВОГО КОДЕКСА РОССИЙСКОЙ</w:t>
      </w:r>
    </w:p>
    <w:p w14:paraId="1C9F7D2A" w14:textId="77777777" w:rsidR="00D91478" w:rsidRDefault="00D91478" w:rsidP="00D91478">
      <w:pPr>
        <w:pStyle w:val="ConsPlusTitle"/>
        <w:jc w:val="center"/>
      </w:pPr>
      <w:r>
        <w:t>ФЕДЕРАЦИИ И СТАТЬИ 18 И 19 ФЕДЕРАЛЬНОГО ЗАКОНА "О ПРОВЕДЕНИИ</w:t>
      </w:r>
    </w:p>
    <w:p w14:paraId="2D9166B0" w14:textId="77777777" w:rsidR="00D91478" w:rsidRDefault="00D91478" w:rsidP="00D91478">
      <w:pPr>
        <w:pStyle w:val="ConsPlusTitle"/>
        <w:jc w:val="center"/>
      </w:pPr>
      <w:r>
        <w:t>ЭКСПЕРИМЕНТА ПО УСТАНОВЛЕНИЮ СПЕЦИАЛЬНОГО НАЛОГОВОГО РЕЖИМА</w:t>
      </w:r>
    </w:p>
    <w:p w14:paraId="3E1D2AC8" w14:textId="77777777" w:rsidR="00D91478" w:rsidRDefault="00D91478" w:rsidP="00D91478">
      <w:pPr>
        <w:pStyle w:val="ConsPlusTitle"/>
        <w:jc w:val="center"/>
      </w:pPr>
      <w:r>
        <w:t>"АВТОМАТИЗИРОВАННАЯ УПРОЩЕННАЯ СИСТЕМА НАЛОГООБЛОЖЕНИЯ"</w:t>
      </w:r>
    </w:p>
    <w:p w14:paraId="7FFF0103" w14:textId="77777777" w:rsidR="00D91478" w:rsidRDefault="00D91478" w:rsidP="00D91478">
      <w:pPr>
        <w:pStyle w:val="ConsPlusNormal"/>
        <w:ind w:firstLine="540"/>
        <w:jc w:val="both"/>
      </w:pPr>
    </w:p>
    <w:p w14:paraId="74D6BF6E" w14:textId="77777777" w:rsidR="00D91478" w:rsidRDefault="00D91478" w:rsidP="00D91478">
      <w:pPr>
        <w:pStyle w:val="ConsPlusNormal"/>
        <w:jc w:val="right"/>
      </w:pPr>
      <w:r>
        <w:t>Принят</w:t>
      </w:r>
    </w:p>
    <w:p w14:paraId="6D7ADC2A" w14:textId="77777777" w:rsidR="00D91478" w:rsidRDefault="00D91478" w:rsidP="00D91478">
      <w:pPr>
        <w:pStyle w:val="ConsPlusNormal"/>
        <w:jc w:val="right"/>
      </w:pPr>
      <w:r>
        <w:t>Государственной Думой</w:t>
      </w:r>
    </w:p>
    <w:p w14:paraId="1D5D252E" w14:textId="77777777" w:rsidR="00D91478" w:rsidRDefault="00D91478" w:rsidP="00D91478">
      <w:pPr>
        <w:pStyle w:val="ConsPlusNormal"/>
        <w:jc w:val="right"/>
      </w:pPr>
      <w:r>
        <w:t>5 июля 2022 года</w:t>
      </w:r>
    </w:p>
    <w:p w14:paraId="19681B2C" w14:textId="77777777" w:rsidR="00D91478" w:rsidRDefault="00D91478" w:rsidP="00D91478">
      <w:pPr>
        <w:pStyle w:val="ConsPlusNormal"/>
        <w:jc w:val="right"/>
      </w:pPr>
    </w:p>
    <w:p w14:paraId="49E72912" w14:textId="77777777" w:rsidR="00D91478" w:rsidRDefault="00D91478" w:rsidP="00D91478">
      <w:pPr>
        <w:pStyle w:val="ConsPlusNormal"/>
        <w:jc w:val="right"/>
      </w:pPr>
      <w:r>
        <w:t>Одобрен</w:t>
      </w:r>
    </w:p>
    <w:p w14:paraId="441F7952" w14:textId="77777777" w:rsidR="00D91478" w:rsidRDefault="00D91478" w:rsidP="00D91478">
      <w:pPr>
        <w:pStyle w:val="ConsPlusNormal"/>
        <w:jc w:val="right"/>
      </w:pPr>
      <w:r>
        <w:t>Советом Федерации</w:t>
      </w:r>
    </w:p>
    <w:p w14:paraId="067E1A35" w14:textId="77777777" w:rsidR="00D91478" w:rsidRDefault="00D91478" w:rsidP="00D91478">
      <w:pPr>
        <w:pStyle w:val="ConsPlusNormal"/>
        <w:jc w:val="right"/>
      </w:pPr>
      <w:r>
        <w:t>8 июля 2022 года</w:t>
      </w:r>
    </w:p>
    <w:p w14:paraId="2EC00772" w14:textId="77777777" w:rsidR="00D91478" w:rsidRDefault="00D91478" w:rsidP="00D91478">
      <w:pPr>
        <w:pStyle w:val="ConsPlusNormal"/>
        <w:ind w:firstLine="540"/>
        <w:jc w:val="both"/>
      </w:pPr>
    </w:p>
    <w:p w14:paraId="17EA6FFE" w14:textId="77777777" w:rsidR="00D91478" w:rsidRDefault="00D91478" w:rsidP="00D91478">
      <w:pPr>
        <w:pStyle w:val="ConsPlusTitle"/>
        <w:ind w:firstLine="540"/>
        <w:jc w:val="both"/>
        <w:outlineLvl w:val="0"/>
      </w:pPr>
      <w:r>
        <w:t>Статья 1</w:t>
      </w:r>
    </w:p>
    <w:p w14:paraId="17D71301" w14:textId="77777777" w:rsidR="00D91478" w:rsidRDefault="00D91478" w:rsidP="00D91478">
      <w:pPr>
        <w:pStyle w:val="ConsPlusNormal"/>
        <w:ind w:firstLine="540"/>
        <w:jc w:val="both"/>
      </w:pPr>
    </w:p>
    <w:p w14:paraId="3100DBE4" w14:textId="77777777" w:rsidR="00D91478" w:rsidRDefault="00D91478" w:rsidP="00D91478">
      <w:pPr>
        <w:pStyle w:val="ConsPlusNormal"/>
        <w:ind w:firstLine="540"/>
        <w:jc w:val="both"/>
      </w:pPr>
      <w:r>
        <w:t xml:space="preserve">Внести в часть первую Налогового </w:t>
      </w:r>
      <w:hyperlink r:id="rId5">
        <w:r>
          <w:rPr>
            <w:color w:val="0000FF"/>
          </w:rPr>
          <w:t>кодекса</w:t>
        </w:r>
      </w:hyperlink>
      <w:r>
        <w:t xml:space="preserve"> Российской Федерации (Собрание законодательства Российской Федерации, 1998, N 31, ст. 3824; 1999, N 28, ст. 3487; 2000, N 2, ст. 134; 2003, N 27, ст. 2700; N 52, ст. 5037; 2004, N 27, ст. 2711; 2006, N 31, ст. 3436; 2007, N 1, ст. 31; N 18, ст. 2118; 2008, N 26, ст. 3022; N 48, ст. 5519; 2009, N 48, ст. 5733; 2010, N 1, ст. 4; N 31, ст. 4198; 2011, N 1, ст. 16; N 27, ст. 3873; N 29, ст. 4291; N 30, ст. 4575, 4593; N 47, ст. 6611; N 48, ст. 6730; N 49, ст. 7014; 2012, N 27, ст. 3588; N 50, ст. 6954; 2013, N 19, ст. 2321; N 26, ст. 3207; N 30, ст. 4081; N 40, ст. 5037; 2014, N 14, ст. 1544; N 40, ст. 5315; N 45, ст. 6157, 6158; N 48, ст. 6657, 6660, 6663; 2015, N 18, ст. 2616; N 24, ст. 3377; 2016, N 15, ст. 2063; N 18, ст. 2506, 2510; N 27, ст. 4176, 4177; N 49, ст. 6844; 2017, N 49, ст. 7307, 7312, 7313; 2018, N 31, ст. 4819; N 32, ст. 5095; 2019, N 39, ст. 5375; 2020, N 5, ст. 492; N 13, ст. 1857; N 46, ст. 7215; N 48, ст. 7627; 2021, N 1, ст. 9; N 17, ст. 2886; N 24, ст. 4217; 2022, N 18, ст. 3006) следующие изменения:</w:t>
      </w:r>
    </w:p>
    <w:p w14:paraId="09007B18" w14:textId="77777777" w:rsidR="00D91478" w:rsidRDefault="00D91478" w:rsidP="00D91478">
      <w:pPr>
        <w:pStyle w:val="ConsPlusNormal"/>
        <w:spacing w:before="200"/>
        <w:ind w:firstLine="540"/>
        <w:jc w:val="both"/>
      </w:pPr>
      <w:r>
        <w:t xml:space="preserve">1) в </w:t>
      </w:r>
      <w:hyperlink r:id="rId6">
        <w:r>
          <w:rPr>
            <w:color w:val="0000FF"/>
          </w:rPr>
          <w:t>пункте 1 статьи 32</w:t>
        </w:r>
      </w:hyperlink>
      <w:r>
        <w:t>:</w:t>
      </w:r>
    </w:p>
    <w:p w14:paraId="727F0336" w14:textId="77777777" w:rsidR="00D91478" w:rsidRDefault="00D91478" w:rsidP="00D91478">
      <w:pPr>
        <w:pStyle w:val="ConsPlusNormal"/>
        <w:spacing w:before="200"/>
        <w:ind w:firstLine="540"/>
        <w:jc w:val="both"/>
      </w:pPr>
      <w:r>
        <w:t xml:space="preserve">а) в </w:t>
      </w:r>
      <w:hyperlink r:id="rId7">
        <w:r>
          <w:rPr>
            <w:color w:val="0000FF"/>
          </w:rPr>
          <w:t>подпункте 15</w:t>
        </w:r>
      </w:hyperlink>
      <w:r>
        <w:t xml:space="preserve"> слова "Пенсионного фонда Российской Федерации, Фонда социального страхования Российской Федерации" заменить словами "Фонда пенсионного и социального страхования Российской Федерации";</w:t>
      </w:r>
    </w:p>
    <w:p w14:paraId="0DAB1100" w14:textId="77777777" w:rsidR="00D91478" w:rsidRDefault="00D91478" w:rsidP="00D91478">
      <w:pPr>
        <w:pStyle w:val="ConsPlusNormal"/>
        <w:spacing w:before="200"/>
        <w:ind w:firstLine="540"/>
        <w:jc w:val="both"/>
      </w:pPr>
      <w:r>
        <w:t xml:space="preserve">б) в </w:t>
      </w:r>
      <w:hyperlink r:id="rId8">
        <w:r>
          <w:rPr>
            <w:color w:val="0000FF"/>
          </w:rPr>
          <w:t>подпункте 17</w:t>
        </w:r>
      </w:hyperlink>
      <w:r>
        <w:t xml:space="preserve"> слова "Пенсионного фонда Российской Федерации" заменить словами "Фонда пенсионного и социального страхования Российской Федерации";</w:t>
      </w:r>
    </w:p>
    <w:p w14:paraId="76B7F381" w14:textId="77777777" w:rsidR="00D91478" w:rsidRDefault="00D91478" w:rsidP="00D91478">
      <w:pPr>
        <w:pStyle w:val="ConsPlusNormal"/>
        <w:spacing w:before="200"/>
        <w:ind w:firstLine="540"/>
        <w:jc w:val="both"/>
      </w:pPr>
      <w:r>
        <w:t xml:space="preserve">2) в </w:t>
      </w:r>
      <w:hyperlink r:id="rId9">
        <w:r>
          <w:rPr>
            <w:color w:val="0000FF"/>
          </w:rPr>
          <w:t>пункте 9.4 статьи 85</w:t>
        </w:r>
      </w:hyperlink>
      <w:r>
        <w:t>:</w:t>
      </w:r>
    </w:p>
    <w:p w14:paraId="0A059926" w14:textId="77777777" w:rsidR="00D91478" w:rsidRDefault="00D91478" w:rsidP="00D91478">
      <w:pPr>
        <w:pStyle w:val="ConsPlusNormal"/>
        <w:spacing w:before="200"/>
        <w:ind w:firstLine="540"/>
        <w:jc w:val="both"/>
      </w:pPr>
      <w:r>
        <w:t xml:space="preserve">а) в </w:t>
      </w:r>
      <w:hyperlink r:id="rId10">
        <w:r>
          <w:rPr>
            <w:color w:val="0000FF"/>
          </w:rPr>
          <w:t>абзаце первом</w:t>
        </w:r>
      </w:hyperlink>
      <w:r>
        <w:t xml:space="preserve"> слова "Пенсионный фонд Российской Федерации" заменить словами "Фонд пенсионного и социального страхования Российской Федерации";</w:t>
      </w:r>
    </w:p>
    <w:p w14:paraId="13D0EEE5" w14:textId="77777777" w:rsidR="00D91478" w:rsidRDefault="00D91478" w:rsidP="00D91478">
      <w:pPr>
        <w:pStyle w:val="ConsPlusNormal"/>
        <w:spacing w:before="200"/>
        <w:ind w:firstLine="540"/>
        <w:jc w:val="both"/>
      </w:pPr>
      <w:r>
        <w:t xml:space="preserve">б) в </w:t>
      </w:r>
      <w:hyperlink r:id="rId11">
        <w:r>
          <w:rPr>
            <w:color w:val="0000FF"/>
          </w:rPr>
          <w:t>абзаце третьем</w:t>
        </w:r>
      </w:hyperlink>
      <w:r>
        <w:t xml:space="preserve"> слова "Пенсионного фонда Российской Федерации" заменить словами "Фонда пенсионного и социального страхования Российской Федерации";</w:t>
      </w:r>
    </w:p>
    <w:p w14:paraId="5169817C" w14:textId="77777777" w:rsidR="00D91478" w:rsidRDefault="00D91478" w:rsidP="00D91478">
      <w:pPr>
        <w:pStyle w:val="ConsPlusNormal"/>
        <w:spacing w:before="200"/>
        <w:ind w:firstLine="540"/>
        <w:jc w:val="both"/>
      </w:pPr>
      <w:r>
        <w:t xml:space="preserve">в) </w:t>
      </w:r>
      <w:hyperlink r:id="rId12">
        <w:r>
          <w:rPr>
            <w:color w:val="0000FF"/>
          </w:rPr>
          <w:t>дополнить</w:t>
        </w:r>
      </w:hyperlink>
      <w:r>
        <w:t xml:space="preserve"> абзацем следующего содержания:</w:t>
      </w:r>
    </w:p>
    <w:p w14:paraId="57995806" w14:textId="77777777" w:rsidR="00D91478" w:rsidRDefault="00D91478" w:rsidP="00D91478">
      <w:pPr>
        <w:pStyle w:val="ConsPlusNormal"/>
        <w:spacing w:before="200"/>
        <w:ind w:firstLine="540"/>
        <w:jc w:val="both"/>
      </w:pPr>
      <w:r>
        <w:t>"о владельцах сертификатов на материнский (семейный) капитал, распорядившихся средствами (частью средств) материнского (семейного) капитала, и о размере направленных при распоряжении средств (части средств) материнского (семейного) капитала не позднее 10-го числа каждого месяца.";</w:t>
      </w:r>
    </w:p>
    <w:p w14:paraId="30D2C030" w14:textId="77777777" w:rsidR="00D91478" w:rsidRDefault="00D91478" w:rsidP="00D91478">
      <w:pPr>
        <w:pStyle w:val="ConsPlusNormal"/>
        <w:spacing w:before="200"/>
        <w:ind w:firstLine="540"/>
        <w:jc w:val="both"/>
      </w:pPr>
      <w:r>
        <w:t xml:space="preserve">3) </w:t>
      </w:r>
      <w:hyperlink r:id="rId13">
        <w:r>
          <w:rPr>
            <w:color w:val="0000FF"/>
          </w:rPr>
          <w:t>пункт 13 статьи 88</w:t>
        </w:r>
      </w:hyperlink>
      <w:r>
        <w:t xml:space="preserve"> признать утратившим силу;</w:t>
      </w:r>
    </w:p>
    <w:p w14:paraId="2023BB65" w14:textId="77777777" w:rsidR="00D91478" w:rsidRDefault="00D91478" w:rsidP="00D91478">
      <w:pPr>
        <w:pStyle w:val="ConsPlusNormal"/>
        <w:spacing w:before="200"/>
        <w:ind w:firstLine="540"/>
        <w:jc w:val="both"/>
      </w:pPr>
      <w:r>
        <w:lastRenderedPageBreak/>
        <w:t xml:space="preserve">4) в </w:t>
      </w:r>
      <w:hyperlink r:id="rId14">
        <w:r>
          <w:rPr>
            <w:color w:val="0000FF"/>
          </w:rPr>
          <w:t>пункте 10 статьи 102</w:t>
        </w:r>
      </w:hyperlink>
      <w:r>
        <w:t>:</w:t>
      </w:r>
    </w:p>
    <w:p w14:paraId="15D8CFE3" w14:textId="77777777" w:rsidR="00D91478" w:rsidRDefault="00D91478" w:rsidP="00D91478">
      <w:pPr>
        <w:pStyle w:val="ConsPlusNormal"/>
        <w:spacing w:before="200"/>
        <w:ind w:firstLine="540"/>
        <w:jc w:val="both"/>
      </w:pPr>
      <w:r>
        <w:t xml:space="preserve">а) в </w:t>
      </w:r>
      <w:hyperlink r:id="rId15">
        <w:r>
          <w:rPr>
            <w:color w:val="0000FF"/>
          </w:rPr>
          <w:t>абзаце первом</w:t>
        </w:r>
      </w:hyperlink>
      <w:r>
        <w:t xml:space="preserve"> слова "Пенсионному фонду Российской Федерации" заменить словами "Фонду пенсионного и социального страхования Российской Федерации";</w:t>
      </w:r>
    </w:p>
    <w:p w14:paraId="39ABE1CD" w14:textId="77777777" w:rsidR="00D91478" w:rsidRDefault="00D91478" w:rsidP="00D91478">
      <w:pPr>
        <w:pStyle w:val="ConsPlusNormal"/>
        <w:spacing w:before="200"/>
        <w:ind w:firstLine="540"/>
        <w:jc w:val="both"/>
      </w:pPr>
      <w:r>
        <w:t xml:space="preserve">б) в </w:t>
      </w:r>
      <w:hyperlink r:id="rId16">
        <w:r>
          <w:rPr>
            <w:color w:val="0000FF"/>
          </w:rPr>
          <w:t>абзаце втором</w:t>
        </w:r>
      </w:hyperlink>
      <w:r>
        <w:t xml:space="preserve"> слова "Пенсионном фонде Российской Федерации" заменить словами "Фонде пенсионного и социального страхования Российской Федерации".</w:t>
      </w:r>
    </w:p>
    <w:p w14:paraId="12024101" w14:textId="77777777" w:rsidR="00D91478" w:rsidRDefault="00D91478" w:rsidP="00D91478">
      <w:pPr>
        <w:pStyle w:val="ConsPlusNormal"/>
        <w:ind w:firstLine="540"/>
        <w:jc w:val="both"/>
      </w:pPr>
    </w:p>
    <w:p w14:paraId="7B847A6F" w14:textId="77777777" w:rsidR="00D91478" w:rsidRDefault="00D91478" w:rsidP="00D91478">
      <w:pPr>
        <w:pStyle w:val="ConsPlusTitle"/>
        <w:ind w:firstLine="540"/>
        <w:jc w:val="both"/>
        <w:outlineLvl w:val="0"/>
      </w:pPr>
      <w:r>
        <w:t>Статья 2</w:t>
      </w:r>
    </w:p>
    <w:p w14:paraId="2459E192" w14:textId="77777777" w:rsidR="00D91478" w:rsidRDefault="00D91478" w:rsidP="00D91478">
      <w:pPr>
        <w:pStyle w:val="ConsPlusNormal"/>
        <w:ind w:firstLine="540"/>
        <w:jc w:val="both"/>
      </w:pPr>
    </w:p>
    <w:p w14:paraId="272F7196" w14:textId="77777777" w:rsidR="00D91478" w:rsidRDefault="00D91478" w:rsidP="00D91478">
      <w:pPr>
        <w:pStyle w:val="ConsPlusNormal"/>
        <w:ind w:firstLine="540"/>
        <w:jc w:val="both"/>
      </w:pPr>
      <w:r>
        <w:t xml:space="preserve">Внести в часть вторую Налогового </w:t>
      </w:r>
      <w:hyperlink r:id="rId17">
        <w:r>
          <w:rPr>
            <w:color w:val="0000FF"/>
          </w:rPr>
          <w:t>кодекса</w:t>
        </w:r>
      </w:hyperlink>
      <w:r>
        <w:t xml:space="preserve"> Российской Федерации (Собрание законодательства Российской Федерации, 2000, N 32, ст. 3340; 2001, N 33, ст. 3413; 2002, N 22, ст. 2026; N 30, ст. 3021; 2003, N 1, ст. 2, 5, 6; N 28, ст. 2886; N 52, ст. 5030; 2004, N 27, ст. 2711; N 34, ст. 3520; N 45, ст. 4377; 2005, N 1, ст. 30; N 24, ст. 2312; N 30, ст. 3112, 3117; N 52, ст. 5581; 2006, N 1, ст. 12; N 27, ст. 2881; N 31, ст. 3443; N 43, ст. 4412; N 45, ст. 4627; 2007, N 1, ст. 7, 31, 39; N 22, ст. 2563; N 31, ст. 3991, 4013; N 46, ст. 5553; N 49, ст. 6045, 6071; N 50, ст. 6237, 6245; 2008, N 27, ст. 3126; N 30, ст. 3611, 3614; N 48, ст. 5519; N 49, ст. 5723; N 52, ст. 6218, 6227, 6237; 2009, N 1, ст. 21, 31; N 11, ст. 1265; N 29, ст. 3598, 3625; N 30, ст. 3735, 3739; N 48, ст. 5731; N 51, ст. 6153, 6155; N 52, ст. 6450, 6455; 2010, N 15, ст. 1737; N 19, ст. 2291; N 28, ст. 3553; N 31, ст. 4198; N 32, ст. 4298; N 46, ст. 5918; N 47, ст. 6034; N 49, ст. 6409; 2011, N 1, ст. 7, 9, 21, 37; N 24, ст. 3357; N 27, ст. 3881; N 29, ст. 4291; N 30, ст. 4566, 4575, 4583, 4587, 4593, 4597; N 45, ст. 6335; N 47, ст. 6610, 6611; N 48, ст. 6729, 6731; N 49, ст. 7014, 7016, 7037, 7063; 2012, N 18, ст. 2128; N 19, ст. 2281; N 24, ст. 3066; N 25, ст. 3268; N 26, ст. 3447; N 27, ст. 3588; N 29, ст. 3980; N 31, ст. 4319; N 41, ст. 5527; N 49, ст. 6750, 6751; N 53, ст. 7578, 7596, 7607; 2013, N 9, ст. 874; N 14, ст. 1647; N 23, ст. 2866; N 30, ст. 4048, 4081, 4084; N 40, ст. 5038; N 44, ст. 5645; N 48, ст. 6165; N 51, ст. 6699; N 52, ст. 6981, 6985; 2014, N 8, ст. 737; N 16, ст. 1835; N 19, ст. 2313, 2321; N 26, ст. 3373, 3404; N 30, ст. 4220, 4222; N 43, ст. 5796; N 48, ст. 6647, 6657, 6663; 2015, N 1, ст. 13, 16, 30, 32; N 10, ст. 1393, 1402; N 24, ст. 3377; N 27, ст. 3948, 3968; N 48, ст. 6688, 6689, 6692; 2016, N 1, ст. 18; N 6, ст. 763; N 7, ст. 920; N 11, ст. 1489; N 18, ст. 2504; N 27, ст. 4176, 4178, 4179, 4182, 4184; N 49, ст. 6844; N 52, ст. 7497; 2017, N 1, ст. 16; N 15, ст. 2131; N 27, ст. 3942; N 30, ст. 4446, 4449; N 31, ст. 4802; N 40, ст. 5753; N 49, ст. 7307, 7314, 7316, 7318, 7321, 7324, 7325; 2018, N 1, ст. 14, 20, 50; N 18, ст. 2565, 2568, 2575, 2583; N 24, ст. 3404; N 28, ст. 4144; N 32, ст. 5087, 5090, 5093, 5094, 5095, 5096; N 45, ст. 6828; N 47, ст. 7136; N 49, ст. 7496, 7499; N 53, ст. 8412, 8416, 8419; 2019, N 18, ст. 2225; N 22, ст. 2664, 2665; N 23, ст. 2908, 2920; N 25, ст. 3167; N 27, ст. 3527; N 31, ст. 4414; N 39, ст. 5371, 5374, 5375, 5376; N 48, ст. 6740; N 52, ст. 7778; 2020, N 12, ст. 1647, 1657; N 13, ст. 1857; N 14, ст. 2032; N 17, ст. 2699; N 24, ст. 3746; N 29, ст. 4505, 4507, 4514; N 31, ст. 5024, 5025; N 42, ст. 6508, 6509, 6510; N 46, ст. 7212; N 48, ст. 7626, 7627; N 52, ст. 8603; 2021, N 8, ст. 1197; N 24, ст. 4215, 4216, 4217; N 27, ст. 5133; N 49, ст. 8145, 8146, 8147; 2022, N 9, ст. 1250; N 10, ст. 1394; N 11, ст. 1600; N 13, ст. 1955, 1956; N 16, ст. 2598; N 18, ст. 3007) следующие изменения:</w:t>
      </w:r>
    </w:p>
    <w:p w14:paraId="62254F46" w14:textId="77777777" w:rsidR="00D91478" w:rsidRDefault="00D91478" w:rsidP="00D91478">
      <w:pPr>
        <w:pStyle w:val="ConsPlusNormal"/>
        <w:spacing w:before="200"/>
        <w:ind w:firstLine="540"/>
        <w:jc w:val="both"/>
      </w:pPr>
      <w:r>
        <w:t xml:space="preserve">1) в </w:t>
      </w:r>
      <w:hyperlink r:id="rId18">
        <w:r>
          <w:rPr>
            <w:color w:val="0000FF"/>
          </w:rPr>
          <w:t>подпункте 14 пункта 1 статьи 251</w:t>
        </w:r>
      </w:hyperlink>
      <w:r>
        <w:t>:</w:t>
      </w:r>
    </w:p>
    <w:p w14:paraId="4C5F0AB8" w14:textId="77777777" w:rsidR="00D91478" w:rsidRDefault="00D91478" w:rsidP="00D91478">
      <w:pPr>
        <w:pStyle w:val="ConsPlusNormal"/>
        <w:spacing w:before="200"/>
        <w:ind w:firstLine="540"/>
        <w:jc w:val="both"/>
      </w:pPr>
      <w:r>
        <w:t xml:space="preserve">а) в </w:t>
      </w:r>
      <w:hyperlink r:id="rId19">
        <w:r>
          <w:rPr>
            <w:color w:val="0000FF"/>
          </w:rPr>
          <w:t>абзаце двадцать четвертом</w:t>
        </w:r>
      </w:hyperlink>
      <w:r>
        <w:t xml:space="preserve"> слова "Пенсионного фонда Российской Федерации" заменить словами "Фонда пенсионного и социального страхования Российской Федерации";</w:t>
      </w:r>
    </w:p>
    <w:p w14:paraId="752B09F6" w14:textId="77777777" w:rsidR="00D91478" w:rsidRDefault="00D91478" w:rsidP="00D91478">
      <w:pPr>
        <w:pStyle w:val="ConsPlusNormal"/>
        <w:spacing w:before="200"/>
        <w:ind w:firstLine="540"/>
        <w:jc w:val="both"/>
      </w:pPr>
      <w:r>
        <w:t xml:space="preserve">б) в </w:t>
      </w:r>
      <w:hyperlink r:id="rId20">
        <w:r>
          <w:rPr>
            <w:color w:val="0000FF"/>
          </w:rPr>
          <w:t>абзаце двадцать пятом</w:t>
        </w:r>
      </w:hyperlink>
      <w:r>
        <w:t xml:space="preserve"> слова "Пенсионным фондом Российской Федерации" заменить словами "Фондом пенсионного и социального страхования Российской Федерации";</w:t>
      </w:r>
    </w:p>
    <w:p w14:paraId="0F2A0966" w14:textId="77777777" w:rsidR="00D91478" w:rsidRDefault="00D91478" w:rsidP="00D91478">
      <w:pPr>
        <w:pStyle w:val="ConsPlusNormal"/>
        <w:spacing w:before="200"/>
        <w:ind w:firstLine="540"/>
        <w:jc w:val="both"/>
      </w:pPr>
      <w:r>
        <w:t xml:space="preserve">2) в </w:t>
      </w:r>
      <w:hyperlink r:id="rId21">
        <w:r>
          <w:rPr>
            <w:color w:val="0000FF"/>
          </w:rPr>
          <w:t>подпункте 48.6 пункта 1 статьи 264</w:t>
        </w:r>
      </w:hyperlink>
      <w:r>
        <w:t xml:space="preserve"> слова "Пенсионного фонда Российской Федерации" заменить словами "Фонда пенсионного и социального страхования Российской Федерации";</w:t>
      </w:r>
    </w:p>
    <w:p w14:paraId="5AB7383D" w14:textId="77777777" w:rsidR="00D91478" w:rsidRDefault="00D91478" w:rsidP="00D91478">
      <w:pPr>
        <w:pStyle w:val="ConsPlusNormal"/>
        <w:spacing w:before="200"/>
        <w:ind w:firstLine="540"/>
        <w:jc w:val="both"/>
      </w:pPr>
      <w:r>
        <w:t xml:space="preserve">3) в </w:t>
      </w:r>
      <w:hyperlink r:id="rId22">
        <w:r>
          <w:rPr>
            <w:color w:val="0000FF"/>
          </w:rPr>
          <w:t>пункте 48.4 статьи 270</w:t>
        </w:r>
      </w:hyperlink>
      <w:r>
        <w:t xml:space="preserve"> слова "Пенсионный фонд Российской Федерации" заменить словами "Фонд пенсионного и социального страхования Российской Федерации";</w:t>
      </w:r>
    </w:p>
    <w:p w14:paraId="41F5601D" w14:textId="77777777" w:rsidR="00D91478" w:rsidRDefault="00D91478" w:rsidP="00D91478">
      <w:pPr>
        <w:pStyle w:val="ConsPlusNormal"/>
        <w:spacing w:before="200"/>
        <w:ind w:firstLine="540"/>
        <w:jc w:val="both"/>
      </w:pPr>
      <w:r>
        <w:t xml:space="preserve">4) в </w:t>
      </w:r>
      <w:hyperlink r:id="rId23">
        <w:r>
          <w:rPr>
            <w:color w:val="0000FF"/>
          </w:rPr>
          <w:t>подпункте 57 пункта 1 статьи 333.33</w:t>
        </w:r>
      </w:hyperlink>
      <w:r>
        <w:t>:</w:t>
      </w:r>
    </w:p>
    <w:p w14:paraId="7D751E36" w14:textId="77777777" w:rsidR="00D91478" w:rsidRDefault="00D91478" w:rsidP="00D91478">
      <w:pPr>
        <w:pStyle w:val="ConsPlusNormal"/>
        <w:spacing w:before="200"/>
        <w:ind w:firstLine="540"/>
        <w:jc w:val="both"/>
      </w:pPr>
      <w:r>
        <w:t xml:space="preserve">а) в </w:t>
      </w:r>
      <w:hyperlink r:id="rId24">
        <w:r>
          <w:rPr>
            <w:color w:val="0000FF"/>
          </w:rPr>
          <w:t>абзаце третьем</w:t>
        </w:r>
      </w:hyperlink>
      <w:r>
        <w:t xml:space="preserve"> слова "Пенсионным фондом Российской Федерации" заменить словами "Фондом пенсионного и социального страхования Российской Федерации";</w:t>
      </w:r>
    </w:p>
    <w:p w14:paraId="1114EA1E" w14:textId="77777777" w:rsidR="00D91478" w:rsidRDefault="00D91478" w:rsidP="00D91478">
      <w:pPr>
        <w:pStyle w:val="ConsPlusNormal"/>
        <w:spacing w:before="200"/>
        <w:ind w:firstLine="540"/>
        <w:jc w:val="both"/>
      </w:pPr>
      <w:r>
        <w:t xml:space="preserve">б) в </w:t>
      </w:r>
      <w:hyperlink r:id="rId25">
        <w:r>
          <w:rPr>
            <w:color w:val="0000FF"/>
          </w:rPr>
          <w:t>абзаце четвертом</w:t>
        </w:r>
      </w:hyperlink>
      <w:r>
        <w:t xml:space="preserve"> слова "Пенсионным фондом Российской Федерации" заменить словами "Фондом пенсионного и социального страхования Российской Федерации";</w:t>
      </w:r>
    </w:p>
    <w:p w14:paraId="6A6634F9" w14:textId="77777777" w:rsidR="00D91478" w:rsidRDefault="00D91478" w:rsidP="00D91478">
      <w:pPr>
        <w:pStyle w:val="ConsPlusNormal"/>
        <w:spacing w:before="200"/>
        <w:ind w:firstLine="540"/>
        <w:jc w:val="both"/>
      </w:pPr>
      <w:r>
        <w:t xml:space="preserve">5) в </w:t>
      </w:r>
      <w:hyperlink r:id="rId26">
        <w:r>
          <w:rPr>
            <w:color w:val="0000FF"/>
          </w:rPr>
          <w:t>подпункте 5 пункта 2 статьи 333.36</w:t>
        </w:r>
      </w:hyperlink>
      <w:r>
        <w:t xml:space="preserve"> слова "Пенсионному фонду Российской Федерации" заменить словами "Фонду пенсионного и социального страхования Российской Федерации";</w:t>
      </w:r>
    </w:p>
    <w:p w14:paraId="6E0B1782" w14:textId="77777777" w:rsidR="00D91478" w:rsidRDefault="00D91478" w:rsidP="00D91478">
      <w:pPr>
        <w:pStyle w:val="ConsPlusNormal"/>
        <w:spacing w:before="200"/>
        <w:ind w:firstLine="540"/>
        <w:jc w:val="both"/>
      </w:pPr>
      <w:r>
        <w:lastRenderedPageBreak/>
        <w:t xml:space="preserve">6) </w:t>
      </w:r>
      <w:hyperlink r:id="rId27">
        <w:r>
          <w:rPr>
            <w:color w:val="0000FF"/>
          </w:rPr>
          <w:t>абзац шестой пункта 3.1 статьи 346.21</w:t>
        </w:r>
      </w:hyperlink>
      <w:r>
        <w:t xml:space="preserve"> дополнить словами ", а с 1 января 2023 года - на уплаченные страховые взносы на обязательное пенсионное страхование, на обязательное медицинское страхование в размере, определенном в соответствии с пунктом 1.2 статьи 430 настоящего Кодекса";</w:t>
      </w:r>
    </w:p>
    <w:p w14:paraId="3A91DB60" w14:textId="77777777" w:rsidR="00D91478" w:rsidRDefault="00D91478" w:rsidP="00D91478">
      <w:pPr>
        <w:pStyle w:val="ConsPlusNormal"/>
        <w:spacing w:before="200"/>
        <w:ind w:firstLine="540"/>
        <w:jc w:val="both"/>
      </w:pPr>
      <w:r>
        <w:t xml:space="preserve">7) </w:t>
      </w:r>
      <w:hyperlink r:id="rId28">
        <w:r>
          <w:rPr>
            <w:color w:val="0000FF"/>
          </w:rPr>
          <w:t>абзац седьмой пункта 1.2 статьи 346.51</w:t>
        </w:r>
      </w:hyperlink>
      <w:r>
        <w:t xml:space="preserve"> дополнить словами ", а с 1 января 2023 года - на уплаченные страховые взносы на обязательное пенсионное страхование, на обязательное медицинское страхование в размере, определенном в соответствии с пунктом 1.2 статьи 430 настоящего Кодекса";</w:t>
      </w:r>
    </w:p>
    <w:p w14:paraId="0899C32D" w14:textId="77777777" w:rsidR="00D91478" w:rsidRDefault="00D91478" w:rsidP="00D91478">
      <w:pPr>
        <w:pStyle w:val="ConsPlusNormal"/>
        <w:spacing w:before="200"/>
        <w:ind w:firstLine="540"/>
        <w:jc w:val="both"/>
      </w:pPr>
      <w:r>
        <w:t xml:space="preserve">8) в </w:t>
      </w:r>
      <w:hyperlink r:id="rId29">
        <w:r>
          <w:rPr>
            <w:color w:val="0000FF"/>
          </w:rPr>
          <w:t>статье 421</w:t>
        </w:r>
      </w:hyperlink>
      <w:r>
        <w:t>:</w:t>
      </w:r>
    </w:p>
    <w:p w14:paraId="0DE14BE6" w14:textId="77777777" w:rsidR="00D91478" w:rsidRDefault="00D91478" w:rsidP="00D91478">
      <w:pPr>
        <w:pStyle w:val="ConsPlusNormal"/>
        <w:spacing w:before="200"/>
        <w:ind w:firstLine="540"/>
        <w:jc w:val="both"/>
      </w:pPr>
      <w:r>
        <w:t xml:space="preserve">а) </w:t>
      </w:r>
      <w:hyperlink r:id="rId30">
        <w:r>
          <w:rPr>
            <w:color w:val="0000FF"/>
          </w:rPr>
          <w:t>пункт 3</w:t>
        </w:r>
      </w:hyperlink>
      <w:r>
        <w:t xml:space="preserve"> после слов "настоящего Кодекса," дополнить словами "на период 2017 - 2022 годов (до 31 декабря 2022 года включительно)";</w:t>
      </w:r>
    </w:p>
    <w:p w14:paraId="17297306" w14:textId="77777777" w:rsidR="00D91478" w:rsidRDefault="00D91478" w:rsidP="00D91478">
      <w:pPr>
        <w:pStyle w:val="ConsPlusNormal"/>
        <w:spacing w:before="200"/>
        <w:ind w:firstLine="540"/>
        <w:jc w:val="both"/>
      </w:pPr>
      <w:r>
        <w:t xml:space="preserve">б) </w:t>
      </w:r>
      <w:hyperlink r:id="rId31">
        <w:r>
          <w:rPr>
            <w:color w:val="0000FF"/>
          </w:rPr>
          <w:t>пункт 4</w:t>
        </w:r>
      </w:hyperlink>
      <w:r>
        <w:t xml:space="preserve"> после слов "в связи с материнством" дополнить словами "на период 2017 - 2022 годов (до 31 декабря 2022 года включительно)";</w:t>
      </w:r>
    </w:p>
    <w:p w14:paraId="2C2E770F" w14:textId="77777777" w:rsidR="00D91478" w:rsidRDefault="00D91478" w:rsidP="00D91478">
      <w:pPr>
        <w:pStyle w:val="ConsPlusNormal"/>
        <w:spacing w:before="200"/>
        <w:ind w:firstLine="540"/>
        <w:jc w:val="both"/>
      </w:pPr>
      <w:r>
        <w:t xml:space="preserve">в) </w:t>
      </w:r>
      <w:hyperlink r:id="rId32">
        <w:r>
          <w:rPr>
            <w:color w:val="0000FF"/>
          </w:rPr>
          <w:t>дополнить</w:t>
        </w:r>
      </w:hyperlink>
      <w:r>
        <w:t xml:space="preserve"> пунктом 5.1 следующего содержания:</w:t>
      </w:r>
    </w:p>
    <w:p w14:paraId="0D9A580A" w14:textId="77777777" w:rsidR="00D91478" w:rsidRDefault="00D91478" w:rsidP="00D91478">
      <w:pPr>
        <w:pStyle w:val="ConsPlusNormal"/>
        <w:spacing w:before="200"/>
        <w:ind w:firstLine="540"/>
        <w:jc w:val="both"/>
      </w:pPr>
      <w:r>
        <w:t>"5.1. Для плательщиков, указанных в подпункте 1 пункта 1 статьи 419 настоящего Кодекса, начиная с 2023 года устанавливается единая предельная величина базы для исчисления страховых взносов.</w:t>
      </w:r>
    </w:p>
    <w:p w14:paraId="75302616" w14:textId="77777777" w:rsidR="00D91478" w:rsidRDefault="00D91478" w:rsidP="00D91478">
      <w:pPr>
        <w:pStyle w:val="ConsPlusNormal"/>
        <w:spacing w:before="200"/>
        <w:ind w:firstLine="540"/>
        <w:jc w:val="both"/>
      </w:pPr>
      <w:r>
        <w:t>С сумм выплат и иных вознаграждений в пользу физического лица, превышающих установленную на соответствующий расчетный период единую предельную величину базы для исчисления страховых взносов, определяемую нарастающим итогом с начала расчетного периода, страховые взносы не взимаются, если иное не установлено настоящей главой.</w:t>
      </w:r>
    </w:p>
    <w:p w14:paraId="53320B82" w14:textId="77777777" w:rsidR="00D91478" w:rsidRDefault="00D91478" w:rsidP="00D91478">
      <w:pPr>
        <w:pStyle w:val="ConsPlusNormal"/>
        <w:spacing w:before="200"/>
        <w:ind w:firstLine="540"/>
        <w:jc w:val="both"/>
      </w:pPr>
      <w:r>
        <w:t>Положение настоящего пункта не применяется при исчислении страховых взносов по дополнительным тарифам на обязательное пенсионное страхование, установленным статьей 428 настоящего Кодекса, и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установленных статьей 429 настоящего Кодекса.</w:t>
      </w:r>
    </w:p>
    <w:p w14:paraId="41F05B42" w14:textId="77777777" w:rsidR="00D91478" w:rsidRDefault="00D91478" w:rsidP="00D91478">
      <w:pPr>
        <w:pStyle w:val="ConsPlusNormal"/>
        <w:spacing w:before="200"/>
        <w:ind w:firstLine="540"/>
        <w:jc w:val="both"/>
      </w:pPr>
      <w:r>
        <w:t>На 2023 год единая предельная величина базы для исчисления страховых взносов определяется путем индексации предельной величины базы для исчисления страховых взносов на обязательное пенсионное страхование, установленной с 1 января 2022 года, с учетом роста средней заработной платы в Российской Федерации.</w:t>
      </w:r>
    </w:p>
    <w:p w14:paraId="3CE9D56F" w14:textId="77777777" w:rsidR="00D91478" w:rsidRDefault="00D91478" w:rsidP="00D91478">
      <w:pPr>
        <w:pStyle w:val="ConsPlusNormal"/>
        <w:spacing w:before="200"/>
        <w:ind w:firstLine="540"/>
        <w:jc w:val="both"/>
      </w:pPr>
      <w:r>
        <w:t>С 1 января 2024 года единая предельная величина базы для исчисления страховых взносов подлежит ежегодной индексации с 1 января соответствующего года с учетом роста средней заработной платы в Российской Федерации.";</w:t>
      </w:r>
    </w:p>
    <w:p w14:paraId="71ADD0B9" w14:textId="77777777" w:rsidR="00D91478" w:rsidRDefault="00D91478" w:rsidP="00D91478">
      <w:pPr>
        <w:pStyle w:val="ConsPlusNormal"/>
        <w:spacing w:before="200"/>
        <w:ind w:firstLine="540"/>
        <w:jc w:val="both"/>
      </w:pPr>
      <w:r>
        <w:t xml:space="preserve">г) в </w:t>
      </w:r>
      <w:hyperlink r:id="rId33">
        <w:r>
          <w:rPr>
            <w:color w:val="0000FF"/>
          </w:rPr>
          <w:t>пункте 6</w:t>
        </w:r>
      </w:hyperlink>
      <w:r>
        <w:t xml:space="preserve"> слова "пунктов 3 - 5" заменить словами "пунктов 3 - 5.1";</w:t>
      </w:r>
    </w:p>
    <w:p w14:paraId="342D3B66" w14:textId="77777777" w:rsidR="00D91478" w:rsidRDefault="00D91478" w:rsidP="00D91478">
      <w:pPr>
        <w:pStyle w:val="ConsPlusNormal"/>
        <w:spacing w:before="200"/>
        <w:ind w:firstLine="540"/>
        <w:jc w:val="both"/>
      </w:pPr>
      <w:r>
        <w:t xml:space="preserve">9) </w:t>
      </w:r>
      <w:hyperlink r:id="rId34">
        <w:r>
          <w:rPr>
            <w:color w:val="0000FF"/>
          </w:rPr>
          <w:t>подпункт 15 пункта 1</w:t>
        </w:r>
      </w:hyperlink>
      <w:r>
        <w:t xml:space="preserve"> и </w:t>
      </w:r>
      <w:hyperlink r:id="rId35">
        <w:r>
          <w:rPr>
            <w:color w:val="0000FF"/>
          </w:rPr>
          <w:t>подпункты 1</w:t>
        </w:r>
      </w:hyperlink>
      <w:r>
        <w:t xml:space="preserve"> и </w:t>
      </w:r>
      <w:hyperlink r:id="rId36">
        <w:r>
          <w:rPr>
            <w:color w:val="0000FF"/>
          </w:rPr>
          <w:t>2 пункта 3 статьи 422</w:t>
        </w:r>
      </w:hyperlink>
      <w:r>
        <w:t xml:space="preserve"> признать утратившими силу;</w:t>
      </w:r>
    </w:p>
    <w:p w14:paraId="464C8B00" w14:textId="77777777" w:rsidR="00D91478" w:rsidRDefault="00D91478" w:rsidP="00D91478">
      <w:pPr>
        <w:pStyle w:val="ConsPlusNormal"/>
        <w:spacing w:before="200"/>
        <w:ind w:firstLine="540"/>
        <w:jc w:val="both"/>
      </w:pPr>
      <w:r>
        <w:t xml:space="preserve">10) в </w:t>
      </w:r>
      <w:hyperlink r:id="rId37">
        <w:r>
          <w:rPr>
            <w:color w:val="0000FF"/>
          </w:rPr>
          <w:t>статье 425</w:t>
        </w:r>
      </w:hyperlink>
      <w:r>
        <w:t>:</w:t>
      </w:r>
    </w:p>
    <w:p w14:paraId="017D5BC4" w14:textId="77777777" w:rsidR="00D91478" w:rsidRDefault="00D91478" w:rsidP="00D91478">
      <w:pPr>
        <w:pStyle w:val="ConsPlusNormal"/>
        <w:spacing w:before="200"/>
        <w:ind w:firstLine="540"/>
        <w:jc w:val="both"/>
      </w:pPr>
      <w:r>
        <w:t xml:space="preserve">а) </w:t>
      </w:r>
      <w:hyperlink r:id="rId38">
        <w:r>
          <w:rPr>
            <w:color w:val="0000FF"/>
          </w:rPr>
          <w:t>абзац первый пункта 2</w:t>
        </w:r>
      </w:hyperlink>
      <w:r>
        <w:t xml:space="preserve"> после слов "Тарифы страховых взносов" дополнить словами "на период до 31 декабря 2022 года включительно";</w:t>
      </w:r>
    </w:p>
    <w:p w14:paraId="41361CBC" w14:textId="77777777" w:rsidR="00D91478" w:rsidRDefault="00D91478" w:rsidP="00D91478">
      <w:pPr>
        <w:pStyle w:val="ConsPlusNormal"/>
        <w:spacing w:before="200"/>
        <w:ind w:firstLine="540"/>
        <w:jc w:val="both"/>
      </w:pPr>
      <w:r>
        <w:t xml:space="preserve">б) </w:t>
      </w:r>
      <w:hyperlink r:id="rId39">
        <w:r>
          <w:rPr>
            <w:color w:val="0000FF"/>
          </w:rPr>
          <w:t>дополнить</w:t>
        </w:r>
      </w:hyperlink>
      <w:r>
        <w:t xml:space="preserve"> пунктами 3 и 4 следующего содержания:</w:t>
      </w:r>
    </w:p>
    <w:p w14:paraId="53F92A6B" w14:textId="77777777" w:rsidR="00D91478" w:rsidRDefault="00D91478" w:rsidP="00D91478">
      <w:pPr>
        <w:pStyle w:val="ConsPlusNormal"/>
        <w:spacing w:before="200"/>
        <w:ind w:firstLine="540"/>
        <w:jc w:val="both"/>
      </w:pPr>
      <w:r>
        <w:t>"3. Начиная с 2023 года устанавливаются тарифы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в следующих единых размерах (единый тариф страховых взносов), если иное не предусмотрено настоящей главой:</w:t>
      </w:r>
    </w:p>
    <w:p w14:paraId="18DD332D" w14:textId="77777777" w:rsidR="00D91478" w:rsidRDefault="00D91478" w:rsidP="00D91478">
      <w:pPr>
        <w:pStyle w:val="ConsPlusNormal"/>
        <w:spacing w:before="200"/>
        <w:ind w:firstLine="540"/>
        <w:jc w:val="both"/>
      </w:pPr>
      <w:r>
        <w:t>1) в пределах установленной единой предельной величины базы для исчисления страховых взносов - 30 процентов;</w:t>
      </w:r>
    </w:p>
    <w:p w14:paraId="7900F2D3" w14:textId="77777777" w:rsidR="00D91478" w:rsidRDefault="00D91478" w:rsidP="00D91478">
      <w:pPr>
        <w:pStyle w:val="ConsPlusNormal"/>
        <w:spacing w:before="200"/>
        <w:ind w:firstLine="540"/>
        <w:jc w:val="both"/>
      </w:pPr>
      <w:r>
        <w:t xml:space="preserve">2) свыше установленной единой предельной величины базы для исчисления страховых </w:t>
      </w:r>
      <w:r>
        <w:lastRenderedPageBreak/>
        <w:t>взносов - 15,1 процента.</w:t>
      </w:r>
    </w:p>
    <w:p w14:paraId="347092AC" w14:textId="77777777" w:rsidR="00D91478" w:rsidRDefault="00D91478" w:rsidP="00D91478">
      <w:pPr>
        <w:pStyle w:val="ConsPlusNormal"/>
        <w:spacing w:before="200"/>
        <w:ind w:firstLine="540"/>
        <w:jc w:val="both"/>
      </w:pPr>
      <w:r>
        <w:t>4. Для плательщиков страховых взносов, производящих выплаты и иные вознаграждения в пользу прокуроров, сотрудников Следственного комитета Российской Федерации, судей федеральных судов, мировых судей, тарифы страховых взносов в отношении указанных выплат начиная с 2023 года устанавливаются в следующих размерах:</w:t>
      </w:r>
    </w:p>
    <w:p w14:paraId="5DB79A70" w14:textId="77777777" w:rsidR="00D91478" w:rsidRDefault="00D91478" w:rsidP="00D91478">
      <w:pPr>
        <w:pStyle w:val="ConsPlusNormal"/>
        <w:spacing w:before="200"/>
        <w:ind w:firstLine="540"/>
        <w:jc w:val="both"/>
      </w:pPr>
      <w:r>
        <w:t>1) на обязательное социальное страхование на случай временной нетрудоспособности и в связи с материнством в пределах установленной единой предельной величины базы для исчисления страховых взносов - 2,9 процента;</w:t>
      </w:r>
    </w:p>
    <w:p w14:paraId="67AC9F3D" w14:textId="77777777" w:rsidR="00D91478" w:rsidRDefault="00D91478" w:rsidP="00D91478">
      <w:pPr>
        <w:pStyle w:val="ConsPlusNormal"/>
        <w:spacing w:before="200"/>
        <w:ind w:firstLine="540"/>
        <w:jc w:val="both"/>
      </w:pPr>
      <w:r>
        <w:t>2) на обязательное медицинское страхование - 5,1 процента.</w:t>
      </w:r>
    </w:p>
    <w:p w14:paraId="6465DE38" w14:textId="77777777" w:rsidR="00D91478" w:rsidRDefault="00D91478" w:rsidP="00D91478">
      <w:pPr>
        <w:pStyle w:val="ConsPlusNormal"/>
        <w:spacing w:before="200"/>
        <w:ind w:firstLine="540"/>
        <w:jc w:val="both"/>
      </w:pPr>
      <w:r>
        <w:t>Плательщики страховых взносов, производящие выплаты и иные вознаграждения в пользу прокуроров, сотрудников Следственного комитета Российской Федерации, судей федеральных судов, мировых судей, страховые взносы на обязательное пенсионное страхование с указанных выплат не исчисляют.";</w:t>
      </w:r>
    </w:p>
    <w:p w14:paraId="330AFC3C" w14:textId="77777777" w:rsidR="00D91478" w:rsidRDefault="00D91478" w:rsidP="00D91478">
      <w:pPr>
        <w:pStyle w:val="ConsPlusNormal"/>
        <w:spacing w:before="200"/>
        <w:ind w:firstLine="540"/>
        <w:jc w:val="both"/>
      </w:pPr>
      <w:r>
        <w:t xml:space="preserve">11) в </w:t>
      </w:r>
      <w:hyperlink r:id="rId40">
        <w:r>
          <w:rPr>
            <w:color w:val="0000FF"/>
          </w:rPr>
          <w:t>статье 427</w:t>
        </w:r>
      </w:hyperlink>
      <w:r>
        <w:t>:</w:t>
      </w:r>
    </w:p>
    <w:p w14:paraId="477B673B" w14:textId="77777777" w:rsidR="00D91478" w:rsidRDefault="00D91478" w:rsidP="00D91478">
      <w:pPr>
        <w:pStyle w:val="ConsPlusNormal"/>
        <w:spacing w:before="200"/>
        <w:ind w:firstLine="540"/>
        <w:jc w:val="both"/>
      </w:pPr>
      <w:r>
        <w:t xml:space="preserve">а) </w:t>
      </w:r>
      <w:hyperlink r:id="rId41">
        <w:r>
          <w:rPr>
            <w:color w:val="0000FF"/>
          </w:rPr>
          <w:t>пункт 1</w:t>
        </w:r>
      </w:hyperlink>
      <w:r>
        <w:t xml:space="preserve"> дополнить подпунктом 20 следующего содержания:</w:t>
      </w:r>
    </w:p>
    <w:p w14:paraId="64342FAD" w14:textId="77777777" w:rsidR="00D91478" w:rsidRDefault="00D91478" w:rsidP="00D91478">
      <w:pPr>
        <w:pStyle w:val="ConsPlusNormal"/>
        <w:spacing w:before="200"/>
        <w:ind w:firstLine="540"/>
        <w:jc w:val="both"/>
      </w:pPr>
      <w:r>
        <w:t>"20) для плательщиков страховых взносов, производящих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 в отношении данных выплат и вознаграждений.";</w:t>
      </w:r>
    </w:p>
    <w:p w14:paraId="4115F99B" w14:textId="77777777" w:rsidR="00D91478" w:rsidRDefault="00D91478" w:rsidP="00D91478">
      <w:pPr>
        <w:pStyle w:val="ConsPlusNormal"/>
        <w:spacing w:before="200"/>
        <w:ind w:firstLine="540"/>
        <w:jc w:val="both"/>
      </w:pPr>
      <w:r>
        <w:t xml:space="preserve">б) в </w:t>
      </w:r>
      <w:hyperlink r:id="rId42">
        <w:r>
          <w:rPr>
            <w:color w:val="0000FF"/>
          </w:rPr>
          <w:t>пункте 2</w:t>
        </w:r>
      </w:hyperlink>
      <w:r>
        <w:t>:</w:t>
      </w:r>
    </w:p>
    <w:p w14:paraId="03158F85" w14:textId="77777777" w:rsidR="00D91478" w:rsidRDefault="00D91478" w:rsidP="00D91478">
      <w:pPr>
        <w:pStyle w:val="ConsPlusNormal"/>
        <w:spacing w:before="200"/>
        <w:ind w:firstLine="540"/>
        <w:jc w:val="both"/>
      </w:pPr>
      <w:hyperlink r:id="rId43">
        <w:r>
          <w:rPr>
            <w:color w:val="0000FF"/>
          </w:rPr>
          <w:t>абзац первый</w:t>
        </w:r>
      </w:hyperlink>
      <w:r>
        <w:t xml:space="preserve"> изложить в следующей редакции:</w:t>
      </w:r>
    </w:p>
    <w:p w14:paraId="6D2F9D7B" w14:textId="77777777" w:rsidR="00D91478" w:rsidRDefault="00D91478" w:rsidP="00D91478">
      <w:pPr>
        <w:pStyle w:val="ConsPlusNormal"/>
        <w:spacing w:before="200"/>
        <w:ind w:firstLine="540"/>
        <w:jc w:val="both"/>
      </w:pPr>
      <w:r>
        <w:t>"2. Для плательщиков, указанных в подпунктах 1 - 16, 18 и 19 пункта 1 настоящей статьи, в течение 2017 - 2022 годов применяются пониженные тарифы страховых взносов в размере 0,0 процента свыше предельных величин базы для исчисления страховых взносов по соответствующему виду страхования и следующие пониженные тарифы страховых взносов в пределах установленных предельных величин базы для исчисления страховых взносов по соответствующему виду страхования:";</w:t>
      </w:r>
    </w:p>
    <w:p w14:paraId="56B9726B" w14:textId="77777777" w:rsidR="00D91478" w:rsidRDefault="00D91478" w:rsidP="00D91478">
      <w:pPr>
        <w:pStyle w:val="ConsPlusNormal"/>
        <w:spacing w:before="200"/>
        <w:ind w:firstLine="540"/>
        <w:jc w:val="both"/>
      </w:pPr>
      <w:r>
        <w:t xml:space="preserve">в </w:t>
      </w:r>
      <w:hyperlink r:id="rId44">
        <w:r>
          <w:rPr>
            <w:color w:val="0000FF"/>
          </w:rPr>
          <w:t>подпункте 1.1</w:t>
        </w:r>
      </w:hyperlink>
      <w:r>
        <w:t>:</w:t>
      </w:r>
    </w:p>
    <w:p w14:paraId="236751A8" w14:textId="77777777" w:rsidR="00D91478" w:rsidRDefault="00D91478" w:rsidP="00D91478">
      <w:pPr>
        <w:pStyle w:val="ConsPlusNormal"/>
        <w:spacing w:before="200"/>
        <w:ind w:firstLine="540"/>
        <w:jc w:val="both"/>
      </w:pPr>
      <w:r>
        <w:t xml:space="preserve">в </w:t>
      </w:r>
      <w:hyperlink r:id="rId45">
        <w:r>
          <w:rPr>
            <w:color w:val="0000FF"/>
          </w:rPr>
          <w:t>абзаце втором</w:t>
        </w:r>
      </w:hyperlink>
      <w:r>
        <w:t xml:space="preserve"> слова "с 2021 года" заменить словами "в течение 2021 и 2022 годов";</w:t>
      </w:r>
    </w:p>
    <w:p w14:paraId="4DB46B41" w14:textId="77777777" w:rsidR="00D91478" w:rsidRDefault="00D91478" w:rsidP="00D91478">
      <w:pPr>
        <w:pStyle w:val="ConsPlusNormal"/>
        <w:spacing w:before="200"/>
        <w:ind w:firstLine="540"/>
        <w:jc w:val="both"/>
      </w:pPr>
      <w:r>
        <w:t xml:space="preserve">в </w:t>
      </w:r>
      <w:hyperlink r:id="rId46">
        <w:r>
          <w:rPr>
            <w:color w:val="0000FF"/>
          </w:rPr>
          <w:t>абзаце третьем</w:t>
        </w:r>
      </w:hyperlink>
      <w:r>
        <w:t xml:space="preserve"> слова "с 2021 года" заменить словами "в течение 2021 и 2022 годов";</w:t>
      </w:r>
    </w:p>
    <w:p w14:paraId="1D83728F" w14:textId="77777777" w:rsidR="00D91478" w:rsidRDefault="00D91478" w:rsidP="00D91478">
      <w:pPr>
        <w:pStyle w:val="ConsPlusNormal"/>
        <w:spacing w:before="200"/>
        <w:ind w:firstLine="540"/>
        <w:jc w:val="both"/>
      </w:pPr>
      <w:r>
        <w:t xml:space="preserve">в </w:t>
      </w:r>
      <w:hyperlink r:id="rId47">
        <w:r>
          <w:rPr>
            <w:color w:val="0000FF"/>
          </w:rPr>
          <w:t>абзаце четвертом</w:t>
        </w:r>
      </w:hyperlink>
      <w:r>
        <w:t xml:space="preserve"> слова "с 2021 года" заменить словами "в течение 2021 и 2022 годов";</w:t>
      </w:r>
    </w:p>
    <w:p w14:paraId="56CE9889" w14:textId="77777777" w:rsidR="00D91478" w:rsidRDefault="00D91478" w:rsidP="00D91478">
      <w:pPr>
        <w:pStyle w:val="ConsPlusNormal"/>
        <w:spacing w:before="200"/>
        <w:ind w:firstLine="540"/>
        <w:jc w:val="both"/>
      </w:pPr>
      <w:r>
        <w:t xml:space="preserve">в </w:t>
      </w:r>
      <w:hyperlink r:id="rId48">
        <w:r>
          <w:rPr>
            <w:color w:val="0000FF"/>
          </w:rPr>
          <w:t>абзаце пятом</w:t>
        </w:r>
      </w:hyperlink>
      <w:r>
        <w:t xml:space="preserve"> слова "с 2021 года" заменить словами "в течение 2021 и 2022 годов";</w:t>
      </w:r>
    </w:p>
    <w:p w14:paraId="4EBEAFA3" w14:textId="77777777" w:rsidR="00D91478" w:rsidRDefault="00D91478" w:rsidP="00D91478">
      <w:pPr>
        <w:pStyle w:val="ConsPlusNormal"/>
        <w:spacing w:before="200"/>
        <w:ind w:firstLine="540"/>
        <w:jc w:val="both"/>
      </w:pPr>
      <w:r>
        <w:t xml:space="preserve">в </w:t>
      </w:r>
      <w:hyperlink r:id="rId49">
        <w:r>
          <w:rPr>
            <w:color w:val="0000FF"/>
          </w:rPr>
          <w:t>подпункте 2</w:t>
        </w:r>
      </w:hyperlink>
      <w:r>
        <w:t xml:space="preserve"> цифры "2027" заменить цифрами "2022";</w:t>
      </w:r>
    </w:p>
    <w:p w14:paraId="0464E153" w14:textId="77777777" w:rsidR="00D91478" w:rsidRDefault="00D91478" w:rsidP="00D91478">
      <w:pPr>
        <w:pStyle w:val="ConsPlusNormal"/>
        <w:spacing w:before="200"/>
        <w:ind w:firstLine="540"/>
        <w:jc w:val="both"/>
      </w:pPr>
      <w:r>
        <w:t xml:space="preserve">в </w:t>
      </w:r>
      <w:hyperlink r:id="rId50">
        <w:r>
          <w:rPr>
            <w:color w:val="0000FF"/>
          </w:rPr>
          <w:t>абзаце третьем подпункта 3</w:t>
        </w:r>
      </w:hyperlink>
      <w:r>
        <w:t xml:space="preserve"> цифры "2024" заменить цифрами "2022";</w:t>
      </w:r>
    </w:p>
    <w:p w14:paraId="2D24F037" w14:textId="77777777" w:rsidR="00D91478" w:rsidRDefault="00D91478" w:rsidP="00D91478">
      <w:pPr>
        <w:pStyle w:val="ConsPlusNormal"/>
        <w:spacing w:before="200"/>
        <w:ind w:firstLine="540"/>
        <w:jc w:val="both"/>
      </w:pPr>
      <w:hyperlink r:id="rId51">
        <w:r>
          <w:rPr>
            <w:color w:val="0000FF"/>
          </w:rPr>
          <w:t>подпункт 4</w:t>
        </w:r>
      </w:hyperlink>
      <w:r>
        <w:t xml:space="preserve"> дополнить словами "на период до 2022 года включительно";</w:t>
      </w:r>
    </w:p>
    <w:p w14:paraId="7D203742" w14:textId="77777777" w:rsidR="00D91478" w:rsidRDefault="00D91478" w:rsidP="00D91478">
      <w:pPr>
        <w:pStyle w:val="ConsPlusNormal"/>
        <w:spacing w:before="200"/>
        <w:ind w:firstLine="540"/>
        <w:jc w:val="both"/>
      </w:pPr>
      <w:hyperlink r:id="rId52">
        <w:r>
          <w:rPr>
            <w:color w:val="0000FF"/>
          </w:rPr>
          <w:t>подпункт 5</w:t>
        </w:r>
      </w:hyperlink>
      <w:r>
        <w:t xml:space="preserve"> дополнить словами "на период до 2022 года включительно";</w:t>
      </w:r>
    </w:p>
    <w:p w14:paraId="57F4D18A" w14:textId="77777777" w:rsidR="00D91478" w:rsidRDefault="00D91478" w:rsidP="00D91478">
      <w:pPr>
        <w:pStyle w:val="ConsPlusNormal"/>
        <w:spacing w:before="200"/>
        <w:ind w:firstLine="540"/>
        <w:jc w:val="both"/>
      </w:pPr>
      <w:r>
        <w:t xml:space="preserve">в </w:t>
      </w:r>
      <w:hyperlink r:id="rId53">
        <w:r>
          <w:rPr>
            <w:color w:val="0000FF"/>
          </w:rPr>
          <w:t>абзаце первом подпункта 6</w:t>
        </w:r>
      </w:hyperlink>
      <w:r>
        <w:t xml:space="preserve"> цифры "2023" заменить цифрами "2022";</w:t>
      </w:r>
    </w:p>
    <w:p w14:paraId="661790FE" w14:textId="77777777" w:rsidR="00D91478" w:rsidRDefault="00D91478" w:rsidP="00D91478">
      <w:pPr>
        <w:pStyle w:val="ConsPlusNormal"/>
        <w:spacing w:before="200"/>
        <w:ind w:firstLine="540"/>
        <w:jc w:val="both"/>
      </w:pPr>
      <w:r>
        <w:t xml:space="preserve">в </w:t>
      </w:r>
      <w:hyperlink r:id="rId54">
        <w:r>
          <w:rPr>
            <w:color w:val="0000FF"/>
          </w:rPr>
          <w:t>подпункте 7</w:t>
        </w:r>
      </w:hyperlink>
      <w:r>
        <w:t xml:space="preserve"> цифры "2027" заменить цифрами "2022";</w:t>
      </w:r>
    </w:p>
    <w:p w14:paraId="312255C3" w14:textId="77777777" w:rsidR="00D91478" w:rsidRDefault="00D91478" w:rsidP="00D91478">
      <w:pPr>
        <w:pStyle w:val="ConsPlusNormal"/>
        <w:spacing w:before="200"/>
        <w:ind w:firstLine="540"/>
        <w:jc w:val="both"/>
      </w:pPr>
      <w:r>
        <w:t xml:space="preserve">в </w:t>
      </w:r>
      <w:hyperlink r:id="rId55">
        <w:r>
          <w:rPr>
            <w:color w:val="0000FF"/>
          </w:rPr>
          <w:t>абзаце первом подпункта 8</w:t>
        </w:r>
      </w:hyperlink>
      <w:r>
        <w:t xml:space="preserve"> слова "начиная с 2021 года" заменить словами "в течение 2021 и 2022 годов";</w:t>
      </w:r>
    </w:p>
    <w:p w14:paraId="0D40EC7D" w14:textId="77777777" w:rsidR="00D91478" w:rsidRDefault="00D91478" w:rsidP="00D91478">
      <w:pPr>
        <w:pStyle w:val="ConsPlusNormal"/>
        <w:spacing w:before="200"/>
        <w:ind w:firstLine="540"/>
        <w:jc w:val="both"/>
      </w:pPr>
      <w:r>
        <w:lastRenderedPageBreak/>
        <w:t xml:space="preserve">в) в </w:t>
      </w:r>
      <w:hyperlink r:id="rId56">
        <w:r>
          <w:rPr>
            <w:color w:val="0000FF"/>
          </w:rPr>
          <w:t>абзаце первом пункта 2.1</w:t>
        </w:r>
      </w:hyperlink>
      <w:r>
        <w:t xml:space="preserve"> слова "начиная с 2021 года" заменить словами "в течение 2021 и 2022 годов";</w:t>
      </w:r>
    </w:p>
    <w:p w14:paraId="0EBD384D" w14:textId="77777777" w:rsidR="00D91478" w:rsidRDefault="00D91478" w:rsidP="00D91478">
      <w:pPr>
        <w:pStyle w:val="ConsPlusNormal"/>
        <w:spacing w:before="200"/>
        <w:ind w:firstLine="540"/>
        <w:jc w:val="both"/>
      </w:pPr>
      <w:r>
        <w:t xml:space="preserve">г) </w:t>
      </w:r>
      <w:hyperlink r:id="rId57">
        <w:r>
          <w:rPr>
            <w:color w:val="0000FF"/>
          </w:rPr>
          <w:t>дополнить</w:t>
        </w:r>
      </w:hyperlink>
      <w:r>
        <w:t xml:space="preserve"> пунктами 2.2 - 2.4 следующего содержания:</w:t>
      </w:r>
    </w:p>
    <w:p w14:paraId="0C25A0FE" w14:textId="77777777" w:rsidR="00D91478" w:rsidRDefault="00D91478" w:rsidP="00D91478">
      <w:pPr>
        <w:pStyle w:val="ConsPlusNormal"/>
        <w:spacing w:before="200"/>
        <w:ind w:firstLine="540"/>
        <w:jc w:val="both"/>
      </w:pPr>
      <w:r>
        <w:t>"2.2. Для плательщиков, указанных в подпунктах 7 и 8 пункта 1 настоящей статьи, в течение 2023 и 2024 годов и для плательщиков, указанных в подпунктах 3, 11 - 15, 18 - 20 пункта 1 настоящей статьи, начиная с 2023 года применяются единый пониженный тариф страховых взносов в размере 0,0 процента свыше единой предельной величины базы для исчисления страховых взносов и единый пониженный тариф страховых взносов в размере 7,6 процента в пределах установленной единой предельной величины базы для исчисления страховых взносов.</w:t>
      </w:r>
    </w:p>
    <w:p w14:paraId="1A9DDA89" w14:textId="77777777" w:rsidR="00D91478" w:rsidRDefault="00D91478" w:rsidP="00D91478">
      <w:pPr>
        <w:pStyle w:val="ConsPlusNormal"/>
        <w:spacing w:before="200"/>
        <w:ind w:firstLine="540"/>
        <w:jc w:val="both"/>
      </w:pPr>
      <w:r>
        <w:t>2.3. Для плательщиков, указанных в подпунктах 4 и 16 пункта 1 настоящей статьи, в течение 2023 - 2027 годов применяется единый пониженный тариф страховых взносов в размере 0,0 процента.</w:t>
      </w:r>
    </w:p>
    <w:p w14:paraId="34D57E54" w14:textId="77777777" w:rsidR="00D91478" w:rsidRDefault="00D91478" w:rsidP="00D91478">
      <w:pPr>
        <w:pStyle w:val="ConsPlusNormal"/>
        <w:spacing w:before="200"/>
        <w:ind w:firstLine="540"/>
        <w:jc w:val="both"/>
      </w:pPr>
      <w:r>
        <w:t>2.4. Для плательщиков, указанных в подпунктах 10 и 17 пункта 1 и пункте 13.1 настоящей статьи, начиная с 2023 года применяется единый пониженный тариф страховых взносов в размере 15,0 процента в 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p w14:paraId="7D5C3E12" w14:textId="77777777" w:rsidR="00D91478" w:rsidRDefault="00D91478" w:rsidP="00D91478">
      <w:pPr>
        <w:pStyle w:val="ConsPlusNormal"/>
        <w:spacing w:before="200"/>
        <w:ind w:firstLine="540"/>
        <w:jc w:val="both"/>
      </w:pPr>
      <w:r>
        <w:t xml:space="preserve">д) в </w:t>
      </w:r>
      <w:hyperlink r:id="rId58">
        <w:r>
          <w:rPr>
            <w:color w:val="0000FF"/>
          </w:rPr>
          <w:t>пункте 3</w:t>
        </w:r>
      </w:hyperlink>
      <w:r>
        <w:t xml:space="preserve"> слова "пунктом 2" заменить словами "пунктами 2, 2.2, 2.4";</w:t>
      </w:r>
    </w:p>
    <w:p w14:paraId="56C62569" w14:textId="77777777" w:rsidR="00D91478" w:rsidRDefault="00D91478" w:rsidP="00D91478">
      <w:pPr>
        <w:pStyle w:val="ConsPlusNormal"/>
        <w:spacing w:before="200"/>
        <w:ind w:firstLine="540"/>
        <w:jc w:val="both"/>
      </w:pPr>
      <w:r>
        <w:t xml:space="preserve">е) в </w:t>
      </w:r>
      <w:hyperlink r:id="rId59">
        <w:r>
          <w:rPr>
            <w:color w:val="0000FF"/>
          </w:rPr>
          <w:t>пункте 7</w:t>
        </w:r>
      </w:hyperlink>
      <w:r>
        <w:t>:</w:t>
      </w:r>
    </w:p>
    <w:p w14:paraId="0A960424" w14:textId="77777777" w:rsidR="00D91478" w:rsidRDefault="00D91478" w:rsidP="00D91478">
      <w:pPr>
        <w:pStyle w:val="ConsPlusNormal"/>
        <w:spacing w:before="200"/>
        <w:ind w:firstLine="540"/>
        <w:jc w:val="both"/>
      </w:pPr>
      <w:hyperlink r:id="rId60">
        <w:r>
          <w:rPr>
            <w:color w:val="0000FF"/>
          </w:rPr>
          <w:t>абзац первый</w:t>
        </w:r>
      </w:hyperlink>
      <w:r>
        <w:t xml:space="preserve"> после слов "подпунктом 3 пункта 2" дополнить словами ", пунктом 2.2";</w:t>
      </w:r>
    </w:p>
    <w:p w14:paraId="38298822" w14:textId="77777777" w:rsidR="00D91478" w:rsidRDefault="00D91478" w:rsidP="00D91478">
      <w:pPr>
        <w:pStyle w:val="ConsPlusNormal"/>
        <w:spacing w:before="200"/>
        <w:ind w:firstLine="540"/>
        <w:jc w:val="both"/>
      </w:pPr>
      <w:hyperlink r:id="rId61">
        <w:r>
          <w:rPr>
            <w:color w:val="0000FF"/>
          </w:rPr>
          <w:t>абзац седьмой</w:t>
        </w:r>
      </w:hyperlink>
      <w:r>
        <w:t xml:space="preserve"> после слов "подпунктом 3 пункта 2" дополнить словами "или пунктом 2.2";</w:t>
      </w:r>
    </w:p>
    <w:p w14:paraId="2C585CE4" w14:textId="77777777" w:rsidR="00D91478" w:rsidRDefault="00D91478" w:rsidP="00D91478">
      <w:pPr>
        <w:pStyle w:val="ConsPlusNormal"/>
        <w:spacing w:before="200"/>
        <w:ind w:firstLine="540"/>
        <w:jc w:val="both"/>
      </w:pPr>
      <w:r>
        <w:t xml:space="preserve">ж) в </w:t>
      </w:r>
      <w:hyperlink r:id="rId62">
        <w:r>
          <w:rPr>
            <w:color w:val="0000FF"/>
          </w:rPr>
          <w:t>пункте 8</w:t>
        </w:r>
      </w:hyperlink>
      <w:r>
        <w:t>:</w:t>
      </w:r>
    </w:p>
    <w:p w14:paraId="54F056D1" w14:textId="77777777" w:rsidR="00D91478" w:rsidRDefault="00D91478" w:rsidP="00D91478">
      <w:pPr>
        <w:pStyle w:val="ConsPlusNormal"/>
        <w:spacing w:before="200"/>
        <w:ind w:firstLine="540"/>
        <w:jc w:val="both"/>
      </w:pPr>
      <w:hyperlink r:id="rId63">
        <w:r>
          <w:rPr>
            <w:color w:val="0000FF"/>
          </w:rPr>
          <w:t>абзац первый</w:t>
        </w:r>
      </w:hyperlink>
      <w:r>
        <w:t xml:space="preserve"> после слов "подпунктом 3 пункта 2" дополнить словами ", пунктом 2.2";</w:t>
      </w:r>
    </w:p>
    <w:p w14:paraId="233F6E6A" w14:textId="77777777" w:rsidR="00D91478" w:rsidRDefault="00D91478" w:rsidP="00D91478">
      <w:pPr>
        <w:pStyle w:val="ConsPlusNormal"/>
        <w:spacing w:before="200"/>
        <w:ind w:firstLine="540"/>
        <w:jc w:val="both"/>
      </w:pPr>
      <w:hyperlink r:id="rId64">
        <w:r>
          <w:rPr>
            <w:color w:val="0000FF"/>
          </w:rPr>
          <w:t>абзац пятый</w:t>
        </w:r>
      </w:hyperlink>
      <w:r>
        <w:t xml:space="preserve"> после слов "подпунктом 3 пункта 2" дополнить словами "или пунктом 2.2";</w:t>
      </w:r>
    </w:p>
    <w:p w14:paraId="537B8DDB" w14:textId="77777777" w:rsidR="00D91478" w:rsidRDefault="00D91478" w:rsidP="00D91478">
      <w:pPr>
        <w:pStyle w:val="ConsPlusNormal"/>
        <w:spacing w:before="200"/>
        <w:ind w:firstLine="540"/>
        <w:jc w:val="both"/>
      </w:pPr>
      <w:r>
        <w:t xml:space="preserve">з) в </w:t>
      </w:r>
      <w:hyperlink r:id="rId65">
        <w:r>
          <w:rPr>
            <w:color w:val="0000FF"/>
          </w:rPr>
          <w:t>пункте 9</w:t>
        </w:r>
      </w:hyperlink>
      <w:r>
        <w:t>:</w:t>
      </w:r>
    </w:p>
    <w:p w14:paraId="45FDF0FC" w14:textId="77777777" w:rsidR="00D91478" w:rsidRDefault="00D91478" w:rsidP="00D91478">
      <w:pPr>
        <w:pStyle w:val="ConsPlusNormal"/>
        <w:spacing w:before="200"/>
        <w:ind w:firstLine="540"/>
        <w:jc w:val="both"/>
      </w:pPr>
      <w:hyperlink r:id="rId66">
        <w:r>
          <w:rPr>
            <w:color w:val="0000FF"/>
          </w:rPr>
          <w:t>абзац первый</w:t>
        </w:r>
      </w:hyperlink>
      <w:r>
        <w:t xml:space="preserve"> после слов "подпунктом 4 пункта 2" дополнить словами ", пунктом 2.4";</w:t>
      </w:r>
    </w:p>
    <w:p w14:paraId="3A12D900" w14:textId="77777777" w:rsidR="00D91478" w:rsidRDefault="00D91478" w:rsidP="00D91478">
      <w:pPr>
        <w:pStyle w:val="ConsPlusNormal"/>
        <w:spacing w:before="200"/>
        <w:ind w:firstLine="540"/>
        <w:jc w:val="both"/>
      </w:pPr>
      <w:hyperlink r:id="rId67">
        <w:r>
          <w:rPr>
            <w:color w:val="0000FF"/>
          </w:rPr>
          <w:t>абзац второй</w:t>
        </w:r>
      </w:hyperlink>
      <w:r>
        <w:t xml:space="preserve"> после слов "подпунктом 4 пункта 2" дополнить словами ", пунктом 2.4";</w:t>
      </w:r>
    </w:p>
    <w:p w14:paraId="001BAC98" w14:textId="77777777" w:rsidR="00D91478" w:rsidRDefault="00D91478" w:rsidP="00D91478">
      <w:pPr>
        <w:pStyle w:val="ConsPlusNormal"/>
        <w:spacing w:before="200"/>
        <w:ind w:firstLine="540"/>
        <w:jc w:val="both"/>
      </w:pPr>
      <w:hyperlink r:id="rId68">
        <w:r>
          <w:rPr>
            <w:color w:val="0000FF"/>
          </w:rPr>
          <w:t>абзац третий</w:t>
        </w:r>
      </w:hyperlink>
      <w:r>
        <w:t xml:space="preserve"> после слов "подпункте 4 пункта 2" дополнить словами ", пункте 2.4";</w:t>
      </w:r>
    </w:p>
    <w:p w14:paraId="40B903A8" w14:textId="77777777" w:rsidR="00D91478" w:rsidRDefault="00D91478" w:rsidP="00D91478">
      <w:pPr>
        <w:pStyle w:val="ConsPlusNormal"/>
        <w:spacing w:before="200"/>
        <w:ind w:firstLine="540"/>
        <w:jc w:val="both"/>
      </w:pPr>
      <w:r>
        <w:t xml:space="preserve">в </w:t>
      </w:r>
      <w:hyperlink r:id="rId69">
        <w:r>
          <w:rPr>
            <w:color w:val="0000FF"/>
          </w:rPr>
          <w:t>абзаце четвертом</w:t>
        </w:r>
      </w:hyperlink>
      <w:r>
        <w:t xml:space="preserve"> слова "пунктом 2 статьи 425" заменить словами "для этого расчетного (отчетного) периода пунктом 2 или 3 статьи 425";</w:t>
      </w:r>
    </w:p>
    <w:p w14:paraId="14CE25F8" w14:textId="77777777" w:rsidR="00D91478" w:rsidRDefault="00D91478" w:rsidP="00D91478">
      <w:pPr>
        <w:pStyle w:val="ConsPlusNormal"/>
        <w:spacing w:before="200"/>
        <w:ind w:firstLine="540"/>
        <w:jc w:val="both"/>
      </w:pPr>
      <w:r>
        <w:t xml:space="preserve">и) в </w:t>
      </w:r>
      <w:hyperlink r:id="rId70">
        <w:r>
          <w:rPr>
            <w:color w:val="0000FF"/>
          </w:rPr>
          <w:t>пункте 10</w:t>
        </w:r>
      </w:hyperlink>
      <w:r>
        <w:t>:</w:t>
      </w:r>
    </w:p>
    <w:p w14:paraId="4393461A" w14:textId="77777777" w:rsidR="00D91478" w:rsidRDefault="00D91478" w:rsidP="00D91478">
      <w:pPr>
        <w:pStyle w:val="ConsPlusNormal"/>
        <w:spacing w:before="200"/>
        <w:ind w:firstLine="540"/>
        <w:jc w:val="both"/>
      </w:pPr>
      <w:hyperlink r:id="rId71">
        <w:r>
          <w:rPr>
            <w:color w:val="0000FF"/>
          </w:rPr>
          <w:t>абзац первый</w:t>
        </w:r>
      </w:hyperlink>
      <w:r>
        <w:t xml:space="preserve"> после слов "подпунктом 5 пункта 2" дополнить словами ", пунктом 2.2";</w:t>
      </w:r>
    </w:p>
    <w:p w14:paraId="03F53754" w14:textId="77777777" w:rsidR="00D91478" w:rsidRDefault="00D91478" w:rsidP="00D91478">
      <w:pPr>
        <w:pStyle w:val="ConsPlusNormal"/>
        <w:spacing w:before="200"/>
        <w:ind w:firstLine="540"/>
        <w:jc w:val="both"/>
      </w:pPr>
      <w:r>
        <w:t xml:space="preserve">в </w:t>
      </w:r>
      <w:hyperlink r:id="rId72">
        <w:r>
          <w:rPr>
            <w:color w:val="0000FF"/>
          </w:rPr>
          <w:t>абзаце втором</w:t>
        </w:r>
      </w:hyperlink>
      <w:r>
        <w:t xml:space="preserve"> после слов "предусмотренные подпунктом 5 пункта 2" дополнить словами ", пунктом 2.2", слова "пунктом 2 статьи 425" заменить словами "пунктом 2 или 3 статьи 425", слова "с применением пониженных тарифов страховых взносов, предусмотренных подпунктом 5 пункта 2 настоящей статьи" заменить словами "с применением пониженных тарифов страховых взносов, предусмотренных подпунктом 5 пункта 2 или пунктом 2.2 настоящей статьи соответственно", после слов "вместо пониженных тарифов страховых взносов, предусмотренных подпунктом 5 пункта 2" дополнить словами ", пунктом 2.2";</w:t>
      </w:r>
    </w:p>
    <w:p w14:paraId="715849DC" w14:textId="77777777" w:rsidR="00D91478" w:rsidRDefault="00D91478" w:rsidP="00D91478">
      <w:pPr>
        <w:pStyle w:val="ConsPlusNormal"/>
        <w:spacing w:before="200"/>
        <w:ind w:firstLine="540"/>
        <w:jc w:val="both"/>
      </w:pPr>
      <w:hyperlink r:id="rId73">
        <w:r>
          <w:rPr>
            <w:color w:val="0000FF"/>
          </w:rPr>
          <w:t>абзац четвертый</w:t>
        </w:r>
      </w:hyperlink>
      <w:r>
        <w:t xml:space="preserve"> после слов "подпунктом 5 пункта 2" дополнить словами ", пунктом 2.2";</w:t>
      </w:r>
    </w:p>
    <w:p w14:paraId="63166D8A" w14:textId="77777777" w:rsidR="00D91478" w:rsidRDefault="00D91478" w:rsidP="00D91478">
      <w:pPr>
        <w:pStyle w:val="ConsPlusNormal"/>
        <w:spacing w:before="200"/>
        <w:ind w:firstLine="540"/>
        <w:jc w:val="both"/>
      </w:pPr>
      <w:r>
        <w:t xml:space="preserve">в </w:t>
      </w:r>
      <w:hyperlink r:id="rId74">
        <w:r>
          <w:rPr>
            <w:color w:val="0000FF"/>
          </w:rPr>
          <w:t>абзаце пятом</w:t>
        </w:r>
      </w:hyperlink>
      <w:r>
        <w:t xml:space="preserve"> слова "пунктом 2 статьи 425" заменить словами "для этого расчетного (отчетного) периода пунктом 2 или 3 статьи 425";</w:t>
      </w:r>
    </w:p>
    <w:p w14:paraId="6E752145" w14:textId="77777777" w:rsidR="00D91478" w:rsidRDefault="00D91478" w:rsidP="00D91478">
      <w:pPr>
        <w:pStyle w:val="ConsPlusNormal"/>
        <w:spacing w:before="200"/>
        <w:ind w:firstLine="540"/>
        <w:jc w:val="both"/>
      </w:pPr>
      <w:r>
        <w:t xml:space="preserve">к) в </w:t>
      </w:r>
      <w:hyperlink r:id="rId75">
        <w:r>
          <w:rPr>
            <w:color w:val="0000FF"/>
          </w:rPr>
          <w:t>пункте 10.1</w:t>
        </w:r>
      </w:hyperlink>
      <w:r>
        <w:t>:</w:t>
      </w:r>
    </w:p>
    <w:p w14:paraId="1E8A419D" w14:textId="77777777" w:rsidR="00D91478" w:rsidRDefault="00D91478" w:rsidP="00D91478">
      <w:pPr>
        <w:pStyle w:val="ConsPlusNormal"/>
        <w:spacing w:before="200"/>
        <w:ind w:firstLine="540"/>
        <w:jc w:val="both"/>
      </w:pPr>
      <w:hyperlink r:id="rId76">
        <w:r>
          <w:rPr>
            <w:color w:val="0000FF"/>
          </w:rPr>
          <w:t>абзац первый</w:t>
        </w:r>
      </w:hyperlink>
      <w:r>
        <w:t xml:space="preserve"> после слов "подпунктом 5 пункта 2" дополнить словами ", пунктом 2.2";</w:t>
      </w:r>
    </w:p>
    <w:p w14:paraId="3903ED17" w14:textId="77777777" w:rsidR="00D91478" w:rsidRDefault="00D91478" w:rsidP="00D91478">
      <w:pPr>
        <w:pStyle w:val="ConsPlusNormal"/>
        <w:spacing w:before="200"/>
        <w:ind w:firstLine="540"/>
        <w:jc w:val="both"/>
      </w:pPr>
      <w:hyperlink r:id="rId77">
        <w:r>
          <w:rPr>
            <w:color w:val="0000FF"/>
          </w:rPr>
          <w:t>абзац четвертый</w:t>
        </w:r>
      </w:hyperlink>
      <w:r>
        <w:t xml:space="preserve"> после слов "подпунктом 5 пункта 2" дополнить словами ", пунктом 2.2";</w:t>
      </w:r>
    </w:p>
    <w:p w14:paraId="66AB6904" w14:textId="77777777" w:rsidR="00D91478" w:rsidRDefault="00D91478" w:rsidP="00D91478">
      <w:pPr>
        <w:pStyle w:val="ConsPlusNormal"/>
        <w:spacing w:before="200"/>
        <w:ind w:firstLine="540"/>
        <w:jc w:val="both"/>
      </w:pPr>
      <w:hyperlink r:id="rId78">
        <w:r>
          <w:rPr>
            <w:color w:val="0000FF"/>
          </w:rPr>
          <w:t>абзац пятый</w:t>
        </w:r>
      </w:hyperlink>
      <w:r>
        <w:t xml:space="preserve"> после слов "подпункте 5 пункта 2" дополнить словами ", пункте 2.2";</w:t>
      </w:r>
    </w:p>
    <w:p w14:paraId="58E89A3D" w14:textId="77777777" w:rsidR="00D91478" w:rsidRDefault="00D91478" w:rsidP="00D91478">
      <w:pPr>
        <w:pStyle w:val="ConsPlusNormal"/>
        <w:spacing w:before="200"/>
        <w:ind w:firstLine="540"/>
        <w:jc w:val="both"/>
      </w:pPr>
      <w:hyperlink r:id="rId79">
        <w:r>
          <w:rPr>
            <w:color w:val="0000FF"/>
          </w:rPr>
          <w:t>абзац шестой</w:t>
        </w:r>
      </w:hyperlink>
      <w:r>
        <w:t xml:space="preserve"> после слов "подпункте 5 пункта 2" дополнить словами ", пункте 2.2";</w:t>
      </w:r>
    </w:p>
    <w:p w14:paraId="6E72038E" w14:textId="77777777" w:rsidR="00D91478" w:rsidRDefault="00D91478" w:rsidP="00D91478">
      <w:pPr>
        <w:pStyle w:val="ConsPlusNormal"/>
        <w:spacing w:before="200"/>
        <w:ind w:firstLine="540"/>
        <w:jc w:val="both"/>
      </w:pPr>
      <w:hyperlink r:id="rId80">
        <w:r>
          <w:rPr>
            <w:color w:val="0000FF"/>
          </w:rPr>
          <w:t>абзац седьмой</w:t>
        </w:r>
      </w:hyperlink>
      <w:r>
        <w:t xml:space="preserve"> после слов "подпункте 5 пункта 2" дополнить словами ", пункте 2.2";</w:t>
      </w:r>
    </w:p>
    <w:p w14:paraId="26FF3FEB" w14:textId="77777777" w:rsidR="00D91478" w:rsidRDefault="00D91478" w:rsidP="00D91478">
      <w:pPr>
        <w:pStyle w:val="ConsPlusNormal"/>
        <w:spacing w:before="200"/>
        <w:ind w:firstLine="540"/>
        <w:jc w:val="both"/>
      </w:pPr>
      <w:r>
        <w:t xml:space="preserve">л) в </w:t>
      </w:r>
      <w:hyperlink r:id="rId81">
        <w:r>
          <w:rPr>
            <w:color w:val="0000FF"/>
          </w:rPr>
          <w:t>пункте 11</w:t>
        </w:r>
      </w:hyperlink>
      <w:r>
        <w:t>:</w:t>
      </w:r>
    </w:p>
    <w:p w14:paraId="2943F26A" w14:textId="77777777" w:rsidR="00D91478" w:rsidRDefault="00D91478" w:rsidP="00D91478">
      <w:pPr>
        <w:pStyle w:val="ConsPlusNormal"/>
        <w:spacing w:before="200"/>
        <w:ind w:firstLine="540"/>
        <w:jc w:val="both"/>
      </w:pPr>
      <w:hyperlink r:id="rId82">
        <w:r>
          <w:rPr>
            <w:color w:val="0000FF"/>
          </w:rPr>
          <w:t>абзац первый</w:t>
        </w:r>
      </w:hyperlink>
      <w:r>
        <w:t xml:space="preserve"> после слов "подпунктом 5 пункта 2 настоящей статьи" дополнить словами ", и единый пониженный тариф страховых взносов, установленный пунктом 2.2 настоящей статьи";</w:t>
      </w:r>
    </w:p>
    <w:p w14:paraId="2EB79065" w14:textId="77777777" w:rsidR="00D91478" w:rsidRDefault="00D91478" w:rsidP="00D91478">
      <w:pPr>
        <w:pStyle w:val="ConsPlusNormal"/>
        <w:spacing w:before="200"/>
        <w:ind w:firstLine="540"/>
        <w:jc w:val="both"/>
      </w:pPr>
      <w:hyperlink r:id="rId83">
        <w:r>
          <w:rPr>
            <w:color w:val="0000FF"/>
          </w:rPr>
          <w:t>абзац второй подпункта 4</w:t>
        </w:r>
      </w:hyperlink>
      <w:r>
        <w:t xml:space="preserve"> после слов "пунктом 2" дополнить словами "или 3";</w:t>
      </w:r>
    </w:p>
    <w:p w14:paraId="532B3BE5" w14:textId="77777777" w:rsidR="00D91478" w:rsidRDefault="00D91478" w:rsidP="00D91478">
      <w:pPr>
        <w:pStyle w:val="ConsPlusNormal"/>
        <w:spacing w:before="200"/>
        <w:ind w:firstLine="540"/>
        <w:jc w:val="both"/>
      </w:pPr>
      <w:r>
        <w:t xml:space="preserve">м) в </w:t>
      </w:r>
      <w:hyperlink r:id="rId84">
        <w:r>
          <w:rPr>
            <w:color w:val="0000FF"/>
          </w:rPr>
          <w:t>пункте 12</w:t>
        </w:r>
      </w:hyperlink>
      <w:r>
        <w:t>:</w:t>
      </w:r>
    </w:p>
    <w:p w14:paraId="3CA5ABCA" w14:textId="77777777" w:rsidR="00D91478" w:rsidRDefault="00D91478" w:rsidP="00D91478">
      <w:pPr>
        <w:pStyle w:val="ConsPlusNormal"/>
        <w:spacing w:before="200"/>
        <w:ind w:firstLine="540"/>
        <w:jc w:val="both"/>
      </w:pPr>
      <w:hyperlink r:id="rId85">
        <w:r>
          <w:rPr>
            <w:color w:val="0000FF"/>
          </w:rPr>
          <w:t>абзац первый</w:t>
        </w:r>
      </w:hyperlink>
      <w:r>
        <w:t xml:space="preserve"> после слов "подпунктом 6 пункта 2" дополнить словами ", пунктом 2.2";</w:t>
      </w:r>
    </w:p>
    <w:p w14:paraId="3ABC37EE" w14:textId="77777777" w:rsidR="00D91478" w:rsidRDefault="00D91478" w:rsidP="00D91478">
      <w:pPr>
        <w:pStyle w:val="ConsPlusNormal"/>
        <w:spacing w:before="200"/>
        <w:ind w:firstLine="540"/>
        <w:jc w:val="both"/>
      </w:pPr>
      <w:hyperlink r:id="rId86">
        <w:r>
          <w:rPr>
            <w:color w:val="0000FF"/>
          </w:rPr>
          <w:t>подпункт 1</w:t>
        </w:r>
      </w:hyperlink>
      <w:r>
        <w:t xml:space="preserve"> дополнить абзацами следующего содержания:</w:t>
      </w:r>
    </w:p>
    <w:p w14:paraId="61BA6D3E" w14:textId="77777777" w:rsidR="00D91478" w:rsidRDefault="00D91478" w:rsidP="00D91478">
      <w:pPr>
        <w:pStyle w:val="ConsPlusNormal"/>
        <w:spacing w:before="200"/>
        <w:ind w:firstLine="540"/>
        <w:jc w:val="both"/>
      </w:pPr>
      <w:r>
        <w:t>"среднесписочная численность работников за соответствующий расчетный (отчетный) период составляет не менее среднесписочной численности работников за предшествующий ему расчетный (отчетный) период;</w:t>
      </w:r>
    </w:p>
    <w:p w14:paraId="47FDBDD0" w14:textId="77777777" w:rsidR="00D91478" w:rsidRDefault="00D91478" w:rsidP="00D91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D91478" w14:paraId="4095A733"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6C67A9AE" w14:textId="77777777" w:rsidR="00D91478" w:rsidRDefault="00D91478"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E55F3C" w14:textId="77777777" w:rsidR="00D91478" w:rsidRDefault="00D91478"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8377B4" w14:textId="77777777" w:rsidR="00D91478" w:rsidRDefault="00D91478" w:rsidP="004A2582">
            <w:pPr>
              <w:pStyle w:val="ConsPlusNormal"/>
              <w:jc w:val="both"/>
            </w:pPr>
            <w:proofErr w:type="spellStart"/>
            <w:r>
              <w:rPr>
                <w:color w:val="392C69"/>
              </w:rPr>
              <w:t>КонсультантПлюс</w:t>
            </w:r>
            <w:proofErr w:type="spellEnd"/>
            <w:r>
              <w:rPr>
                <w:color w:val="392C69"/>
              </w:rPr>
              <w:t>: примечание.</w:t>
            </w:r>
          </w:p>
          <w:p w14:paraId="37943EB6" w14:textId="77777777" w:rsidR="00D91478" w:rsidRDefault="00D91478" w:rsidP="004A2582">
            <w:pPr>
              <w:pStyle w:val="ConsPlusNormal"/>
              <w:jc w:val="both"/>
            </w:pP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xml:space="preserve">. "м" п. 11 ст. 2 </w:t>
            </w:r>
            <w:hyperlink w:anchor="P199">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4D368B95" w14:textId="77777777" w:rsidR="00D91478" w:rsidRDefault="00D91478" w:rsidP="004A2582">
            <w:pPr>
              <w:pStyle w:val="ConsPlusNormal"/>
            </w:pPr>
          </w:p>
        </w:tc>
      </w:tr>
    </w:tbl>
    <w:p w14:paraId="483C21B9" w14:textId="77777777" w:rsidR="00D91478" w:rsidRDefault="00D91478" w:rsidP="00D91478">
      <w:pPr>
        <w:pStyle w:val="ConsPlusNormal"/>
        <w:spacing w:before="260"/>
        <w:ind w:firstLine="540"/>
        <w:jc w:val="both"/>
      </w:pPr>
      <w:bookmarkStart w:id="0" w:name="P128"/>
      <w:bookmarkEnd w:id="0"/>
      <w:r>
        <w:t>годовой объем выручки от реализации произведенной анимационной аудиовизуальной продукции и (или) оказания услуг (выполнения работ) по созданию анимационной аудиовизуальной продукции, исчисленной в соответствии с главой 25 настоящего Кодекса, за соответствующий расчетный период на 10 процентов больше годового объема выручки от реализации произведенной анимационной аудиовизуальной продукции и (или) оказания услуг (выполнения работ) по созданию анимационной аудиовизуальной продукции, исчисленной в соответствии с главой 25 настоящего Кодекса, за предшествующий ему расчетный период;";</w:t>
      </w:r>
    </w:p>
    <w:p w14:paraId="45E69A03" w14:textId="77777777" w:rsidR="00D91478" w:rsidRDefault="00D91478" w:rsidP="00D91478">
      <w:pPr>
        <w:pStyle w:val="ConsPlusNormal"/>
        <w:spacing w:before="200"/>
        <w:ind w:firstLine="540"/>
        <w:jc w:val="both"/>
      </w:pPr>
      <w:r>
        <w:t xml:space="preserve">в </w:t>
      </w:r>
      <w:hyperlink r:id="rId87">
        <w:r>
          <w:rPr>
            <w:color w:val="0000FF"/>
          </w:rPr>
          <w:t>подпункте 2</w:t>
        </w:r>
      </w:hyperlink>
      <w:r>
        <w:t>:</w:t>
      </w:r>
    </w:p>
    <w:p w14:paraId="3AAF3CD5" w14:textId="77777777" w:rsidR="00D91478" w:rsidRDefault="00D91478" w:rsidP="00D91478">
      <w:pPr>
        <w:pStyle w:val="ConsPlusNormal"/>
        <w:spacing w:before="200"/>
        <w:ind w:firstLine="540"/>
        <w:jc w:val="both"/>
      </w:pPr>
      <w:hyperlink r:id="rId88">
        <w:r>
          <w:rPr>
            <w:color w:val="0000FF"/>
          </w:rPr>
          <w:t>абзац второй</w:t>
        </w:r>
      </w:hyperlink>
      <w:r>
        <w:t xml:space="preserve"> после слов "подпунктом 6 пункта 2" дополнить словами ", пунктом 2.2";</w:t>
      </w:r>
    </w:p>
    <w:p w14:paraId="6FBD85C0" w14:textId="77777777" w:rsidR="00D91478" w:rsidRDefault="00D91478" w:rsidP="00D91478">
      <w:pPr>
        <w:pStyle w:val="ConsPlusNormal"/>
        <w:spacing w:before="200"/>
        <w:ind w:firstLine="540"/>
        <w:jc w:val="both"/>
      </w:pPr>
      <w:hyperlink r:id="rId89">
        <w:r>
          <w:rPr>
            <w:color w:val="0000FF"/>
          </w:rPr>
          <w:t>абзац четвертый</w:t>
        </w:r>
      </w:hyperlink>
      <w:r>
        <w:t xml:space="preserve"> после слов "подпунктом 6 пункта 2" дополнить словами ", пунктом 2.2";</w:t>
      </w:r>
    </w:p>
    <w:p w14:paraId="54C116CD" w14:textId="77777777" w:rsidR="00D91478" w:rsidRDefault="00D91478" w:rsidP="00D91478">
      <w:pPr>
        <w:pStyle w:val="ConsPlusNormal"/>
        <w:spacing w:before="200"/>
        <w:ind w:firstLine="540"/>
        <w:jc w:val="both"/>
      </w:pPr>
      <w:hyperlink r:id="rId90">
        <w:r>
          <w:rPr>
            <w:color w:val="0000FF"/>
          </w:rPr>
          <w:t>дополнить</w:t>
        </w:r>
      </w:hyperlink>
      <w:r>
        <w:t xml:space="preserve"> абзацами следующего содержания:</w:t>
      </w:r>
    </w:p>
    <w:p w14:paraId="0E94A0A6" w14:textId="77777777" w:rsidR="00D91478" w:rsidRDefault="00D91478" w:rsidP="00D91478">
      <w:pPr>
        <w:pStyle w:val="ConsPlusNormal"/>
        <w:spacing w:before="200"/>
        <w:ind w:firstLine="540"/>
        <w:jc w:val="both"/>
      </w:pPr>
      <w:r>
        <w:t>"средняя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соответствующий расчетный (отчетный) период составляет не менее средней численности работников за предшествующий ему расчетный (отчетный) период;</w:t>
      </w:r>
    </w:p>
    <w:p w14:paraId="76E3C28A" w14:textId="77777777" w:rsidR="00D91478" w:rsidRDefault="00D91478" w:rsidP="00D91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D91478" w14:paraId="4EA2CC93" w14:textId="77777777" w:rsidTr="004A2582">
        <w:tc>
          <w:tcPr>
            <w:tcW w:w="60" w:type="dxa"/>
            <w:tcBorders>
              <w:top w:val="nil"/>
              <w:left w:val="nil"/>
              <w:bottom w:val="nil"/>
              <w:right w:val="nil"/>
            </w:tcBorders>
            <w:shd w:val="clear" w:color="auto" w:fill="CED3F1"/>
            <w:tcMar>
              <w:top w:w="0" w:type="dxa"/>
              <w:left w:w="0" w:type="dxa"/>
              <w:bottom w:w="0" w:type="dxa"/>
              <w:right w:w="0" w:type="dxa"/>
            </w:tcMar>
          </w:tcPr>
          <w:p w14:paraId="1AAB17DA" w14:textId="77777777" w:rsidR="00D91478" w:rsidRDefault="00D91478" w:rsidP="004A2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BED971" w14:textId="77777777" w:rsidR="00D91478" w:rsidRDefault="00D91478" w:rsidP="004A2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A89653" w14:textId="77777777" w:rsidR="00D91478" w:rsidRDefault="00D91478" w:rsidP="004A2582">
            <w:pPr>
              <w:pStyle w:val="ConsPlusNormal"/>
              <w:jc w:val="both"/>
            </w:pPr>
            <w:proofErr w:type="spellStart"/>
            <w:r>
              <w:rPr>
                <w:color w:val="392C69"/>
              </w:rPr>
              <w:t>КонсультантПлюс</w:t>
            </w:r>
            <w:proofErr w:type="spellEnd"/>
            <w:r>
              <w:rPr>
                <w:color w:val="392C69"/>
              </w:rPr>
              <w:t>: примечание.</w:t>
            </w:r>
          </w:p>
          <w:p w14:paraId="729BB28F" w14:textId="77777777" w:rsidR="00D91478" w:rsidRDefault="00D91478" w:rsidP="004A2582">
            <w:pPr>
              <w:pStyle w:val="ConsPlusNormal"/>
              <w:jc w:val="both"/>
            </w:pPr>
            <w:proofErr w:type="spellStart"/>
            <w:r>
              <w:rPr>
                <w:color w:val="392C69"/>
              </w:rPr>
              <w:t>Абз</w:t>
            </w:r>
            <w:proofErr w:type="spellEnd"/>
            <w:r>
              <w:rPr>
                <w:color w:val="392C69"/>
              </w:rPr>
              <w:t xml:space="preserve">. 11 </w:t>
            </w:r>
            <w:proofErr w:type="spellStart"/>
            <w:r>
              <w:rPr>
                <w:color w:val="392C69"/>
              </w:rPr>
              <w:t>пп</w:t>
            </w:r>
            <w:proofErr w:type="spellEnd"/>
            <w:r>
              <w:rPr>
                <w:color w:val="392C69"/>
              </w:rPr>
              <w:t xml:space="preserve">. "м" п. 11 ст. 2 </w:t>
            </w:r>
            <w:hyperlink w:anchor="P199">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5A1E11EE" w14:textId="77777777" w:rsidR="00D91478" w:rsidRDefault="00D91478" w:rsidP="004A2582">
            <w:pPr>
              <w:pStyle w:val="ConsPlusNormal"/>
            </w:pPr>
          </w:p>
        </w:tc>
      </w:tr>
    </w:tbl>
    <w:p w14:paraId="568EF992" w14:textId="77777777" w:rsidR="00D91478" w:rsidRDefault="00D91478" w:rsidP="00D91478">
      <w:pPr>
        <w:pStyle w:val="ConsPlusNormal"/>
        <w:spacing w:before="260"/>
        <w:ind w:firstLine="540"/>
        <w:jc w:val="both"/>
      </w:pPr>
      <w:bookmarkStart w:id="1" w:name="P136"/>
      <w:bookmarkEnd w:id="1"/>
      <w:r>
        <w:t>годовой объем выручки от реализации произведенной анимационной аудиовизуальной продукции и (или) оказания услуг (выполнения работ) по созданию анимационной аудиовизуальной продукции, исчисленной в соответствии с главой 25 настоящего Кодекса, за соответствующий расчетный период на 10 процентов больше годового объема выручки от реализации произведенной анимационной аудиовизуальной продукции и (или) оказания услуг (выполнения работ) по созданию анимационной аудиовизуальной продукции, исчисленной в соответствии с главой 25 настоящего Кодекса, за предшествующий ему расчетный период.";</w:t>
      </w:r>
    </w:p>
    <w:p w14:paraId="46092B88" w14:textId="77777777" w:rsidR="00D91478" w:rsidRDefault="00D91478" w:rsidP="00D91478">
      <w:pPr>
        <w:pStyle w:val="ConsPlusNormal"/>
        <w:spacing w:before="200"/>
        <w:ind w:firstLine="540"/>
        <w:jc w:val="both"/>
      </w:pPr>
      <w:r>
        <w:t xml:space="preserve">н) в </w:t>
      </w:r>
      <w:hyperlink r:id="rId91">
        <w:r>
          <w:rPr>
            <w:color w:val="0000FF"/>
          </w:rPr>
          <w:t>пункте 13</w:t>
        </w:r>
      </w:hyperlink>
      <w:r>
        <w:t>:</w:t>
      </w:r>
    </w:p>
    <w:p w14:paraId="68D7E3E9" w14:textId="77777777" w:rsidR="00D91478" w:rsidRDefault="00D91478" w:rsidP="00D91478">
      <w:pPr>
        <w:pStyle w:val="ConsPlusNormal"/>
        <w:spacing w:before="200"/>
        <w:ind w:firstLine="540"/>
        <w:jc w:val="both"/>
      </w:pPr>
      <w:hyperlink r:id="rId92">
        <w:r>
          <w:rPr>
            <w:color w:val="0000FF"/>
          </w:rPr>
          <w:t>абзац первый</w:t>
        </w:r>
      </w:hyperlink>
      <w:r>
        <w:t xml:space="preserve"> после слов "подпункта 6 пункта 2" дополнить словами ", пункта 2.2";</w:t>
      </w:r>
    </w:p>
    <w:p w14:paraId="3D4F43E0" w14:textId="77777777" w:rsidR="00D91478" w:rsidRDefault="00D91478" w:rsidP="00D91478">
      <w:pPr>
        <w:pStyle w:val="ConsPlusNormal"/>
        <w:spacing w:before="200"/>
        <w:ind w:firstLine="540"/>
        <w:jc w:val="both"/>
      </w:pPr>
      <w:hyperlink r:id="rId93">
        <w:r>
          <w:rPr>
            <w:color w:val="0000FF"/>
          </w:rPr>
          <w:t>абзац пятый</w:t>
        </w:r>
      </w:hyperlink>
      <w:r>
        <w:t xml:space="preserve"> после слов "подпунктом 6 пункта 2" дополнить словами ", пунктом 2.2";</w:t>
      </w:r>
    </w:p>
    <w:p w14:paraId="24EBC73C" w14:textId="77777777" w:rsidR="00D91478" w:rsidRDefault="00D91478" w:rsidP="00D91478">
      <w:pPr>
        <w:pStyle w:val="ConsPlusNormal"/>
        <w:spacing w:before="200"/>
        <w:ind w:firstLine="540"/>
        <w:jc w:val="both"/>
      </w:pPr>
      <w:r>
        <w:t xml:space="preserve">о) в </w:t>
      </w:r>
      <w:hyperlink r:id="rId94">
        <w:r>
          <w:rPr>
            <w:color w:val="0000FF"/>
          </w:rPr>
          <w:t>пункте 13.1</w:t>
        </w:r>
      </w:hyperlink>
      <w:r>
        <w:t>:</w:t>
      </w:r>
    </w:p>
    <w:p w14:paraId="044720FE" w14:textId="77777777" w:rsidR="00D91478" w:rsidRDefault="00D91478" w:rsidP="00D91478">
      <w:pPr>
        <w:pStyle w:val="ConsPlusNormal"/>
        <w:spacing w:before="200"/>
        <w:ind w:firstLine="540"/>
        <w:jc w:val="both"/>
      </w:pPr>
      <w:r>
        <w:t xml:space="preserve">в </w:t>
      </w:r>
      <w:hyperlink r:id="rId95">
        <w:r>
          <w:rPr>
            <w:color w:val="0000FF"/>
          </w:rPr>
          <w:t>абзаце первом</w:t>
        </w:r>
      </w:hyperlink>
      <w:r>
        <w:t xml:space="preserve"> слова "пунктом 2.1" заменить словами "пунктами 2.1, 2.4";</w:t>
      </w:r>
    </w:p>
    <w:p w14:paraId="37C95BBC" w14:textId="77777777" w:rsidR="00D91478" w:rsidRDefault="00D91478" w:rsidP="00D91478">
      <w:pPr>
        <w:pStyle w:val="ConsPlusNormal"/>
        <w:spacing w:before="200"/>
        <w:ind w:firstLine="540"/>
        <w:jc w:val="both"/>
      </w:pPr>
      <w:r>
        <w:t xml:space="preserve">в </w:t>
      </w:r>
      <w:hyperlink r:id="rId96">
        <w:r>
          <w:rPr>
            <w:color w:val="0000FF"/>
          </w:rPr>
          <w:t>абзаце третьем</w:t>
        </w:r>
      </w:hyperlink>
      <w:r>
        <w:t xml:space="preserve"> слова "пунктом 2.1" заменить словами "пунктами 2.1, 2.4";</w:t>
      </w:r>
    </w:p>
    <w:p w14:paraId="42D0FC43" w14:textId="77777777" w:rsidR="00D91478" w:rsidRDefault="00D91478" w:rsidP="00D91478">
      <w:pPr>
        <w:pStyle w:val="ConsPlusNormal"/>
        <w:spacing w:before="200"/>
        <w:ind w:firstLine="540"/>
        <w:jc w:val="both"/>
      </w:pPr>
      <w:hyperlink r:id="rId97">
        <w:r>
          <w:rPr>
            <w:color w:val="0000FF"/>
          </w:rPr>
          <w:t>абзац четвертый</w:t>
        </w:r>
      </w:hyperlink>
      <w:r>
        <w:t xml:space="preserve"> после слов "пунктом 2" дополнить словами "или 3";</w:t>
      </w:r>
    </w:p>
    <w:p w14:paraId="666A5C52" w14:textId="77777777" w:rsidR="00D91478" w:rsidRDefault="00D91478" w:rsidP="00D91478">
      <w:pPr>
        <w:pStyle w:val="ConsPlusNormal"/>
        <w:spacing w:before="200"/>
        <w:ind w:firstLine="540"/>
        <w:jc w:val="both"/>
      </w:pPr>
      <w:r>
        <w:t xml:space="preserve">п) в </w:t>
      </w:r>
      <w:hyperlink r:id="rId98">
        <w:r>
          <w:rPr>
            <w:color w:val="0000FF"/>
          </w:rPr>
          <w:t>пункте 15</w:t>
        </w:r>
      </w:hyperlink>
      <w:r>
        <w:t>:</w:t>
      </w:r>
    </w:p>
    <w:p w14:paraId="1964A8A8" w14:textId="77777777" w:rsidR="00D91478" w:rsidRDefault="00D91478" w:rsidP="00D91478">
      <w:pPr>
        <w:pStyle w:val="ConsPlusNormal"/>
        <w:spacing w:before="200"/>
        <w:ind w:firstLine="540"/>
        <w:jc w:val="both"/>
      </w:pPr>
      <w:hyperlink r:id="rId99">
        <w:r>
          <w:rPr>
            <w:color w:val="0000FF"/>
          </w:rPr>
          <w:t>абзац первый</w:t>
        </w:r>
      </w:hyperlink>
      <w:r>
        <w:t xml:space="preserve"> после слов "подпунктом 5 пункта 2" дополнить словами ", пунктом 2.2";</w:t>
      </w:r>
    </w:p>
    <w:p w14:paraId="45A6F9F7" w14:textId="77777777" w:rsidR="00D91478" w:rsidRDefault="00D91478" w:rsidP="00D91478">
      <w:pPr>
        <w:pStyle w:val="ConsPlusNormal"/>
        <w:spacing w:before="200"/>
        <w:ind w:firstLine="540"/>
        <w:jc w:val="both"/>
      </w:pPr>
      <w:hyperlink r:id="rId100">
        <w:r>
          <w:rPr>
            <w:color w:val="0000FF"/>
          </w:rPr>
          <w:t>абзац второй</w:t>
        </w:r>
      </w:hyperlink>
      <w:r>
        <w:t xml:space="preserve"> после слов "подпунктом 5 пункта 2" дополнить словами ", пунктом 2.2", после слов "пунктом 2" дополнить словами "или 3";</w:t>
      </w:r>
    </w:p>
    <w:p w14:paraId="31D056C4" w14:textId="77777777" w:rsidR="00D91478" w:rsidRDefault="00D91478" w:rsidP="00D91478">
      <w:pPr>
        <w:pStyle w:val="ConsPlusNormal"/>
        <w:spacing w:before="200"/>
        <w:ind w:firstLine="540"/>
        <w:jc w:val="both"/>
      </w:pPr>
      <w:r>
        <w:t xml:space="preserve">12) в </w:t>
      </w:r>
      <w:hyperlink r:id="rId101">
        <w:r>
          <w:rPr>
            <w:color w:val="0000FF"/>
          </w:rPr>
          <w:t>статье 430</w:t>
        </w:r>
      </w:hyperlink>
      <w:r>
        <w:t>:</w:t>
      </w:r>
    </w:p>
    <w:p w14:paraId="209D7579" w14:textId="77777777" w:rsidR="00D91478" w:rsidRDefault="00D91478" w:rsidP="00D91478">
      <w:pPr>
        <w:pStyle w:val="ConsPlusNormal"/>
        <w:spacing w:before="200"/>
        <w:ind w:firstLine="540"/>
        <w:jc w:val="both"/>
      </w:pPr>
      <w:r>
        <w:t xml:space="preserve">а) в </w:t>
      </w:r>
      <w:hyperlink r:id="rId102">
        <w:r>
          <w:rPr>
            <w:color w:val="0000FF"/>
          </w:rPr>
          <w:t>пункте 1</w:t>
        </w:r>
      </w:hyperlink>
      <w:r>
        <w:t>:</w:t>
      </w:r>
    </w:p>
    <w:p w14:paraId="53B05562" w14:textId="77777777" w:rsidR="00D91478" w:rsidRDefault="00D91478" w:rsidP="00D91478">
      <w:pPr>
        <w:pStyle w:val="ConsPlusNormal"/>
        <w:spacing w:before="200"/>
        <w:ind w:firstLine="540"/>
        <w:jc w:val="both"/>
      </w:pPr>
      <w:r>
        <w:t xml:space="preserve">в </w:t>
      </w:r>
      <w:hyperlink r:id="rId103">
        <w:r>
          <w:rPr>
            <w:color w:val="0000FF"/>
          </w:rPr>
          <w:t>абзаце втором подпункта 1</w:t>
        </w:r>
      </w:hyperlink>
      <w:r>
        <w:t xml:space="preserve"> слова ", 36 723 рублей за расчетный период 2023 года" исключить;</w:t>
      </w:r>
    </w:p>
    <w:p w14:paraId="2EC873CF" w14:textId="77777777" w:rsidR="00D91478" w:rsidRDefault="00D91478" w:rsidP="00D91478">
      <w:pPr>
        <w:pStyle w:val="ConsPlusNormal"/>
        <w:spacing w:before="200"/>
        <w:ind w:firstLine="540"/>
        <w:jc w:val="both"/>
      </w:pPr>
      <w:r>
        <w:t xml:space="preserve">в </w:t>
      </w:r>
      <w:hyperlink r:id="rId104">
        <w:r>
          <w:rPr>
            <w:color w:val="0000FF"/>
          </w:rPr>
          <w:t>подпункте 2</w:t>
        </w:r>
      </w:hyperlink>
      <w:r>
        <w:t xml:space="preserve"> слова ", 9 119 рублей за расчетный период 2023 года" исключить;</w:t>
      </w:r>
    </w:p>
    <w:p w14:paraId="5B0F928E" w14:textId="77777777" w:rsidR="00D91478" w:rsidRDefault="00D91478" w:rsidP="00D91478">
      <w:pPr>
        <w:pStyle w:val="ConsPlusNormal"/>
        <w:spacing w:before="200"/>
        <w:ind w:firstLine="540"/>
        <w:jc w:val="both"/>
      </w:pPr>
      <w:r>
        <w:t xml:space="preserve">б) </w:t>
      </w:r>
      <w:hyperlink r:id="rId105">
        <w:r>
          <w:rPr>
            <w:color w:val="0000FF"/>
          </w:rPr>
          <w:t>дополнить</w:t>
        </w:r>
      </w:hyperlink>
      <w:r>
        <w:t xml:space="preserve"> пунктом 1.2 следующего содержания:</w:t>
      </w:r>
    </w:p>
    <w:p w14:paraId="7F7640ED" w14:textId="77777777" w:rsidR="00D91478" w:rsidRDefault="00D91478" w:rsidP="00D91478">
      <w:pPr>
        <w:pStyle w:val="ConsPlusNormal"/>
        <w:spacing w:before="200"/>
        <w:ind w:firstLine="540"/>
        <w:jc w:val="both"/>
      </w:pPr>
      <w:r>
        <w:t>"1.2. Плательщики, указанные в подпункте 2 пункта 1 статьи 419 настоящего Кодекса, начиная с 2023 года уплачивают:</w:t>
      </w:r>
    </w:p>
    <w:p w14:paraId="76A5C126" w14:textId="77777777" w:rsidR="00D91478" w:rsidRDefault="00D91478" w:rsidP="00D91478">
      <w:pPr>
        <w:pStyle w:val="ConsPlusNormal"/>
        <w:spacing w:before="200"/>
        <w:ind w:firstLine="540"/>
        <w:jc w:val="both"/>
      </w:pPr>
      <w:r>
        <w:t>1) в случае, если величина дохода плательщика за расчетный период не превышает 300 000 рублей, - страховые взносы на обязательное пенсионное страхование, на обязательное медицинское страхование в совокупном фиксированном размере 45 842 рублей за расчетный период 2023 года, если иное не предусмотрено настоящей статьей;</w:t>
      </w:r>
    </w:p>
    <w:p w14:paraId="4FEFD527" w14:textId="77777777" w:rsidR="00D91478" w:rsidRDefault="00D91478" w:rsidP="00D91478">
      <w:pPr>
        <w:pStyle w:val="ConsPlusNormal"/>
        <w:spacing w:before="200"/>
        <w:ind w:firstLine="540"/>
        <w:jc w:val="both"/>
      </w:pPr>
      <w:r>
        <w:t>2) в случае, если величина дохода плательщика за расчетный период превышает 300 000 рублей, - страховые взносы на обязательное пенсионное страхование, на обязательное медицинское страхование в совокупном фиксированном размере, установленном подпунктом 1 настоящего пункта, а также страховые взносы на обязательное пенсионное страхование в размере 1,0 процента суммы дохода плательщика, превышающего 300 000 рублей за расчетный период. При этом размер страховых взносов на обязательное пенсионное страхование с дохода плательщика, превышающего 300 000 рублей за расчетный период, не может быть более 257 061 рубля за расчетный период 2023 года.";</w:t>
      </w:r>
    </w:p>
    <w:p w14:paraId="3ED106DE" w14:textId="77777777" w:rsidR="00D91478" w:rsidRDefault="00D91478" w:rsidP="00D91478">
      <w:pPr>
        <w:pStyle w:val="ConsPlusNormal"/>
        <w:spacing w:before="200"/>
        <w:ind w:firstLine="540"/>
        <w:jc w:val="both"/>
      </w:pPr>
      <w:r>
        <w:t xml:space="preserve">в) в </w:t>
      </w:r>
      <w:hyperlink r:id="rId106">
        <w:r>
          <w:rPr>
            <w:color w:val="0000FF"/>
          </w:rPr>
          <w:t>пункте 2</w:t>
        </w:r>
      </w:hyperlink>
      <w:r>
        <w:t>:</w:t>
      </w:r>
    </w:p>
    <w:p w14:paraId="74015A59" w14:textId="77777777" w:rsidR="00D91478" w:rsidRDefault="00D91478" w:rsidP="00D91478">
      <w:pPr>
        <w:pStyle w:val="ConsPlusNormal"/>
        <w:spacing w:before="200"/>
        <w:ind w:firstLine="540"/>
        <w:jc w:val="both"/>
      </w:pPr>
      <w:r>
        <w:t xml:space="preserve">в </w:t>
      </w:r>
      <w:hyperlink r:id="rId107">
        <w:r>
          <w:rPr>
            <w:color w:val="0000FF"/>
          </w:rPr>
          <w:t>абзаце втором</w:t>
        </w:r>
      </w:hyperlink>
      <w:r>
        <w:t xml:space="preserve"> слова "36 723 рубля за расчетный период 2023 года," исключить;</w:t>
      </w:r>
    </w:p>
    <w:p w14:paraId="72F3F127" w14:textId="77777777" w:rsidR="00D91478" w:rsidRDefault="00D91478" w:rsidP="00D91478">
      <w:pPr>
        <w:pStyle w:val="ConsPlusNormal"/>
        <w:spacing w:before="200"/>
        <w:ind w:firstLine="540"/>
        <w:jc w:val="both"/>
      </w:pPr>
      <w:r>
        <w:t xml:space="preserve">в </w:t>
      </w:r>
      <w:hyperlink r:id="rId108">
        <w:r>
          <w:rPr>
            <w:color w:val="0000FF"/>
          </w:rPr>
          <w:t>абзаце третьем</w:t>
        </w:r>
      </w:hyperlink>
      <w:r>
        <w:t xml:space="preserve"> слова "9 119 рублей за расчетный период 2023 года," исключить;</w:t>
      </w:r>
    </w:p>
    <w:p w14:paraId="137769DE" w14:textId="77777777" w:rsidR="00D91478" w:rsidRDefault="00D91478" w:rsidP="00D91478">
      <w:pPr>
        <w:pStyle w:val="ConsPlusNormal"/>
        <w:spacing w:before="200"/>
        <w:ind w:firstLine="540"/>
        <w:jc w:val="both"/>
      </w:pPr>
      <w:r>
        <w:t xml:space="preserve">г) </w:t>
      </w:r>
      <w:hyperlink r:id="rId109">
        <w:r>
          <w:rPr>
            <w:color w:val="0000FF"/>
          </w:rPr>
          <w:t>дополнить</w:t>
        </w:r>
      </w:hyperlink>
      <w:r>
        <w:t xml:space="preserve"> пунктом 2.1 следующего содержания:</w:t>
      </w:r>
    </w:p>
    <w:p w14:paraId="6725377F" w14:textId="77777777" w:rsidR="00D91478" w:rsidRDefault="00D91478" w:rsidP="00D91478">
      <w:pPr>
        <w:pStyle w:val="ConsPlusNormal"/>
        <w:spacing w:before="200"/>
        <w:ind w:firstLine="540"/>
        <w:jc w:val="both"/>
      </w:pPr>
      <w:r>
        <w:t>"2.1. Главы крестьянских (фермерских) хозяйств начиная с 2023 года уплачивают страховые взносы на обязательное пенсионное страхование, на обязательное медицинское страхование за себя и за каждого члена крестьянского (фермерского) хозяйства.</w:t>
      </w:r>
    </w:p>
    <w:p w14:paraId="19CEF8C7" w14:textId="77777777" w:rsidR="00D91478" w:rsidRDefault="00D91478" w:rsidP="00D91478">
      <w:pPr>
        <w:pStyle w:val="ConsPlusNormal"/>
        <w:spacing w:before="200"/>
        <w:ind w:firstLine="540"/>
        <w:jc w:val="both"/>
      </w:pPr>
      <w:r>
        <w:t>При этом размер указанных страховых взносов в целом по крестьянскому (фермерскому) хозяйству определяется как произведение совокупного фиксированного размера страховых взносов, составляющего 45 842 рубля за расчетный период 2023 года, и количества всех членов крестьянского (фермерского) хозяйства, включая главу крестьянского (фермерского) хозяйства.";</w:t>
      </w:r>
    </w:p>
    <w:p w14:paraId="342AA483" w14:textId="77777777" w:rsidR="00D91478" w:rsidRDefault="00D91478" w:rsidP="00D91478">
      <w:pPr>
        <w:pStyle w:val="ConsPlusNormal"/>
        <w:spacing w:before="200"/>
        <w:ind w:firstLine="540"/>
        <w:jc w:val="both"/>
      </w:pPr>
      <w:r>
        <w:t xml:space="preserve">д) в </w:t>
      </w:r>
      <w:hyperlink r:id="rId110">
        <w:r>
          <w:rPr>
            <w:color w:val="0000FF"/>
          </w:rPr>
          <w:t>абзаце первом пункта 7</w:t>
        </w:r>
      </w:hyperlink>
      <w:r>
        <w:t xml:space="preserve"> слова "на обязательное пенсионное страхование и обязательное медицинское страхование" исключить;</w:t>
      </w:r>
    </w:p>
    <w:p w14:paraId="62F61499" w14:textId="77777777" w:rsidR="00D91478" w:rsidRDefault="00D91478" w:rsidP="00D91478">
      <w:pPr>
        <w:pStyle w:val="ConsPlusNormal"/>
        <w:spacing w:before="200"/>
        <w:ind w:firstLine="540"/>
        <w:jc w:val="both"/>
      </w:pPr>
      <w:r>
        <w:lastRenderedPageBreak/>
        <w:t xml:space="preserve">е) в </w:t>
      </w:r>
      <w:hyperlink r:id="rId111">
        <w:r>
          <w:rPr>
            <w:color w:val="0000FF"/>
          </w:rPr>
          <w:t>пункте 8</w:t>
        </w:r>
      </w:hyperlink>
      <w:r>
        <w:t>:</w:t>
      </w:r>
    </w:p>
    <w:p w14:paraId="158117B6" w14:textId="77777777" w:rsidR="00D91478" w:rsidRDefault="00D91478" w:rsidP="00D91478">
      <w:pPr>
        <w:pStyle w:val="ConsPlusNormal"/>
        <w:spacing w:before="200"/>
        <w:ind w:firstLine="540"/>
        <w:jc w:val="both"/>
      </w:pPr>
      <w:r>
        <w:t xml:space="preserve">в </w:t>
      </w:r>
      <w:hyperlink r:id="rId112">
        <w:r>
          <w:rPr>
            <w:color w:val="0000FF"/>
          </w:rPr>
          <w:t>абзаце первом</w:t>
        </w:r>
      </w:hyperlink>
      <w:r>
        <w:t xml:space="preserve"> слова "на обязательное пенсионное страхование и обязательное медицинское страхование" исключить;</w:t>
      </w:r>
    </w:p>
    <w:p w14:paraId="14776AB3" w14:textId="77777777" w:rsidR="00D91478" w:rsidRDefault="00D91478" w:rsidP="00D91478">
      <w:pPr>
        <w:pStyle w:val="ConsPlusNormal"/>
        <w:spacing w:before="200"/>
        <w:ind w:firstLine="540"/>
        <w:jc w:val="both"/>
      </w:pPr>
      <w:r>
        <w:t xml:space="preserve">в </w:t>
      </w:r>
      <w:hyperlink r:id="rId113">
        <w:r>
          <w:rPr>
            <w:color w:val="0000FF"/>
          </w:rPr>
          <w:t>абзаце втором</w:t>
        </w:r>
      </w:hyperlink>
      <w:r>
        <w:t xml:space="preserve"> слово "соответствующий" исключить;</w:t>
      </w:r>
    </w:p>
    <w:p w14:paraId="444516BD" w14:textId="77777777" w:rsidR="00D91478" w:rsidRDefault="00D91478" w:rsidP="00D91478">
      <w:pPr>
        <w:pStyle w:val="ConsPlusNormal"/>
        <w:spacing w:before="200"/>
        <w:ind w:firstLine="540"/>
        <w:jc w:val="both"/>
      </w:pPr>
      <w:r>
        <w:t xml:space="preserve">13) в </w:t>
      </w:r>
      <w:hyperlink r:id="rId114">
        <w:r>
          <w:rPr>
            <w:color w:val="0000FF"/>
          </w:rPr>
          <w:t>статье 431</w:t>
        </w:r>
      </w:hyperlink>
      <w:r>
        <w:t>:</w:t>
      </w:r>
    </w:p>
    <w:p w14:paraId="298635F7" w14:textId="77777777" w:rsidR="00D91478" w:rsidRDefault="00D91478" w:rsidP="00D91478">
      <w:pPr>
        <w:pStyle w:val="ConsPlusNormal"/>
        <w:spacing w:before="200"/>
        <w:ind w:firstLine="540"/>
        <w:jc w:val="both"/>
      </w:pPr>
      <w:r>
        <w:t xml:space="preserve">а) </w:t>
      </w:r>
      <w:hyperlink r:id="rId115">
        <w:r>
          <w:rPr>
            <w:color w:val="0000FF"/>
          </w:rPr>
          <w:t>пункт 6</w:t>
        </w:r>
      </w:hyperlink>
      <w:r>
        <w:t xml:space="preserve"> изложить в следующей редакции:</w:t>
      </w:r>
    </w:p>
    <w:p w14:paraId="1CD10E63" w14:textId="77777777" w:rsidR="00D91478" w:rsidRDefault="00D91478" w:rsidP="00D91478">
      <w:pPr>
        <w:pStyle w:val="ConsPlusNormal"/>
        <w:spacing w:before="200"/>
        <w:ind w:firstLine="540"/>
        <w:jc w:val="both"/>
      </w:pPr>
      <w:r>
        <w:t>"6.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исчисляются плательщиками страховых взносов, указанными в подпункте 1 пункта 1 статьи 419 настоящего Кодекса, в виде единой суммы.";</w:t>
      </w:r>
    </w:p>
    <w:p w14:paraId="1B21B4A6" w14:textId="77777777" w:rsidR="00D91478" w:rsidRDefault="00D91478" w:rsidP="00D91478">
      <w:pPr>
        <w:pStyle w:val="ConsPlusNormal"/>
        <w:spacing w:before="200"/>
        <w:ind w:firstLine="540"/>
        <w:jc w:val="both"/>
      </w:pPr>
      <w:r>
        <w:t xml:space="preserve">б) </w:t>
      </w:r>
      <w:hyperlink r:id="rId116">
        <w:r>
          <w:rPr>
            <w:color w:val="0000FF"/>
          </w:rPr>
          <w:t>дополнить</w:t>
        </w:r>
      </w:hyperlink>
      <w:r>
        <w:t xml:space="preserve"> пунктом 6.1 следующего содержания:</w:t>
      </w:r>
    </w:p>
    <w:p w14:paraId="771BFF1F" w14:textId="77777777" w:rsidR="00D91478" w:rsidRDefault="00D91478" w:rsidP="00D91478">
      <w:pPr>
        <w:pStyle w:val="ConsPlusNormal"/>
        <w:spacing w:before="200"/>
        <w:ind w:firstLine="540"/>
        <w:jc w:val="both"/>
      </w:pPr>
      <w:r>
        <w:t>"6.1. Плательщиками,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суммы страховых взносов с указанных выплат исчисляются отдельно в отношении страховых взносов на обязательное социальное страхование на случай временной нетрудоспособности и в связи с материнством и в отношении страховых взносов на обязательное медицинское страхование.";</w:t>
      </w:r>
    </w:p>
    <w:p w14:paraId="081738A8" w14:textId="77777777" w:rsidR="00D91478" w:rsidRDefault="00D91478" w:rsidP="00D91478">
      <w:pPr>
        <w:pStyle w:val="ConsPlusNormal"/>
        <w:spacing w:before="200"/>
        <w:ind w:firstLine="540"/>
        <w:jc w:val="both"/>
      </w:pPr>
      <w:r>
        <w:t xml:space="preserve">в) </w:t>
      </w:r>
      <w:hyperlink r:id="rId117">
        <w:r>
          <w:rPr>
            <w:color w:val="0000FF"/>
          </w:rPr>
          <w:t>пункт 7</w:t>
        </w:r>
      </w:hyperlink>
      <w:r>
        <w:t xml:space="preserve"> изложить в следующей редакции:</w:t>
      </w:r>
    </w:p>
    <w:p w14:paraId="7DE54A30" w14:textId="77777777" w:rsidR="00D91478" w:rsidRDefault="00D91478" w:rsidP="00D91478">
      <w:pPr>
        <w:pStyle w:val="ConsPlusNormal"/>
        <w:spacing w:before="200"/>
        <w:ind w:firstLine="540"/>
        <w:jc w:val="both"/>
      </w:pPr>
      <w:r>
        <w:t>"7. Плательщики, указанные в подпункте 1 пункта 1 статьи 419 настоящего Кодекса (за исключением физических лиц, производящих выплаты, указанные в подпункте 3 пункта 3 статьи 422 настоящего Кодекса), представляют по форме, формату и в порядке, которые утверждены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и по месту нахождения обособленных подразделений организации, которым организацией открыты счета в банках и которые начисляют и производят выплаты и иные вознаграждения в пользу физических лиц, по месту жительства физического лица, производящего выплаты и иные вознаграждения физическим лицам:</w:t>
      </w:r>
    </w:p>
    <w:p w14:paraId="605C0660" w14:textId="77777777" w:rsidR="00D91478" w:rsidRDefault="00D91478" w:rsidP="00D91478">
      <w:pPr>
        <w:pStyle w:val="ConsPlusNormal"/>
        <w:spacing w:before="200"/>
        <w:ind w:firstLine="540"/>
        <w:jc w:val="both"/>
      </w:pPr>
      <w:r>
        <w:t>расчет по страховым взносам - не позднее 25-го числа месяца, следующего за расчетным (отчетным) периодом;</w:t>
      </w:r>
    </w:p>
    <w:p w14:paraId="456D834A" w14:textId="77777777" w:rsidR="00D91478" w:rsidRDefault="00D91478" w:rsidP="00D91478">
      <w:pPr>
        <w:pStyle w:val="ConsPlusNormal"/>
        <w:spacing w:before="200"/>
        <w:ind w:firstLine="540"/>
        <w:jc w:val="both"/>
      </w:pPr>
      <w:r>
        <w:t>персонифицированные сведения о физических лицах, включающие персональные данные физических лиц и сведения о суммах выплат и иных вознаграждений в их пользу за предшествующий календарный месяц, - не позднее 25-го числа каждого месяца, следующего за истекшим.</w:t>
      </w:r>
    </w:p>
    <w:p w14:paraId="155295BD" w14:textId="77777777" w:rsidR="00D91478" w:rsidRDefault="00D91478" w:rsidP="00D91478">
      <w:pPr>
        <w:pStyle w:val="ConsPlusNormal"/>
        <w:spacing w:before="200"/>
        <w:ind w:firstLine="540"/>
        <w:jc w:val="both"/>
      </w:pPr>
      <w:r>
        <w:t>В случае, если в представляемом плательщиком расчете сведения по каждому физическому лицу о сумме выплат и иных вознаграждений в пользу физических лиц, базе для исчисления страховых взносов в пределах установленной предельной величины, сумме страховых взносов, исчисленных исходя из базы для исчисления страховых взносов, не превышающей предельной величины, базе для исчисления страховых взносов на обязательное пенсионное страхование по дополнительному тарифу, сумме страховых взносов на обязательное пенсионное страхование по дополнительному тарифу за расчетный (отчетный) период и (или) за каждый из последних трех месяцев расчетного (отчетного) периода содержат ошибки, а также если в представляемом плательщиком расчете суммы одноименных показателей по всем физическим лицам не соответствуют этим же показателям в целом по плательщику страховых взносов и (или) в расчете указаны недостоверные персональные данные, идентифицирующие застрахованных физических лиц, такой расчет считается непредставленным, о чем плательщику не позднее дня, следующего за днем получения расчета в электронной форме (не позднее 10 дней, следующих за днем получения расчета на бумажном носителе), направляется соответствующее уведомление.</w:t>
      </w:r>
    </w:p>
    <w:p w14:paraId="1C471DB3" w14:textId="77777777" w:rsidR="00D91478" w:rsidRDefault="00D91478" w:rsidP="00D91478">
      <w:pPr>
        <w:pStyle w:val="ConsPlusNormal"/>
        <w:spacing w:before="200"/>
        <w:ind w:firstLine="540"/>
        <w:jc w:val="both"/>
      </w:pPr>
      <w:r>
        <w:t xml:space="preserve">В пятидневный срок с даты направления </w:t>
      </w:r>
      <w:proofErr w:type="gramStart"/>
      <w:r>
        <w:t>в электронной форме</w:t>
      </w:r>
      <w:proofErr w:type="gramEnd"/>
      <w:r>
        <w:t xml:space="preserve"> указанного в абзаце четвертом настоящего пункта уведомления (десятидневный срок с даты направления такого уведомления на бумажном носителе) плательщик страховых взносов обязан представить расчет, в котором устранено указанное несоответствие. В таком случае датой представления указанного расчета считается дата представления расчета, признанного первоначально не представленным.";</w:t>
      </w:r>
    </w:p>
    <w:p w14:paraId="6F4B0BAE" w14:textId="77777777" w:rsidR="00D91478" w:rsidRDefault="00D91478" w:rsidP="00D91478">
      <w:pPr>
        <w:pStyle w:val="ConsPlusNormal"/>
        <w:spacing w:before="200"/>
        <w:ind w:firstLine="540"/>
        <w:jc w:val="both"/>
      </w:pPr>
      <w:r>
        <w:lastRenderedPageBreak/>
        <w:t xml:space="preserve">14) в </w:t>
      </w:r>
      <w:hyperlink r:id="rId118">
        <w:r>
          <w:rPr>
            <w:color w:val="0000FF"/>
          </w:rPr>
          <w:t>статье 432</w:t>
        </w:r>
      </w:hyperlink>
      <w:r>
        <w:t>:</w:t>
      </w:r>
    </w:p>
    <w:p w14:paraId="2D0C0022" w14:textId="77777777" w:rsidR="00D91478" w:rsidRDefault="00D91478" w:rsidP="00D91478">
      <w:pPr>
        <w:pStyle w:val="ConsPlusNormal"/>
        <w:spacing w:before="200"/>
        <w:ind w:firstLine="540"/>
        <w:jc w:val="both"/>
      </w:pPr>
      <w:r>
        <w:t xml:space="preserve">а) в </w:t>
      </w:r>
      <w:hyperlink r:id="rId119">
        <w:r>
          <w:rPr>
            <w:color w:val="0000FF"/>
          </w:rPr>
          <w:t>пункте 2</w:t>
        </w:r>
      </w:hyperlink>
      <w:r>
        <w:t>:</w:t>
      </w:r>
    </w:p>
    <w:p w14:paraId="406DDDCF" w14:textId="77777777" w:rsidR="00D91478" w:rsidRDefault="00D91478" w:rsidP="00D91478">
      <w:pPr>
        <w:pStyle w:val="ConsPlusNormal"/>
        <w:spacing w:before="200"/>
        <w:ind w:firstLine="540"/>
        <w:jc w:val="both"/>
      </w:pPr>
      <w:hyperlink r:id="rId120">
        <w:r>
          <w:rPr>
            <w:color w:val="0000FF"/>
          </w:rPr>
          <w:t>абзац первый</w:t>
        </w:r>
      </w:hyperlink>
      <w:r>
        <w:t xml:space="preserve"> признать утратившим силу;</w:t>
      </w:r>
    </w:p>
    <w:p w14:paraId="51E336A6" w14:textId="77777777" w:rsidR="00D91478" w:rsidRDefault="00D91478" w:rsidP="00D91478">
      <w:pPr>
        <w:pStyle w:val="ConsPlusNormal"/>
        <w:spacing w:before="200"/>
        <w:ind w:firstLine="540"/>
        <w:jc w:val="both"/>
      </w:pPr>
      <w:hyperlink r:id="rId121">
        <w:r>
          <w:rPr>
            <w:color w:val="0000FF"/>
          </w:rPr>
          <w:t>абзац второй</w:t>
        </w:r>
      </w:hyperlink>
      <w:r>
        <w:t xml:space="preserve"> изложить в следующей редакции:</w:t>
      </w:r>
    </w:p>
    <w:p w14:paraId="14B46017" w14:textId="77777777" w:rsidR="00D91478" w:rsidRDefault="00D91478" w:rsidP="00D91478">
      <w:pPr>
        <w:pStyle w:val="ConsPlusNormal"/>
        <w:spacing w:before="200"/>
        <w:ind w:firstLine="540"/>
        <w:jc w:val="both"/>
      </w:pPr>
      <w:r>
        <w:t>"Суммы страховых взносов на обязательное пенсионное страхование и на обязательное медицинское страхование за расчетный период уплачиваются плательщиками в совокупном фиксированном размере не позднее 31 декабря текущего календарного года, если иное не предусмотрено настоящей статьей. Страховые взносы на обязательное пенсионное страхование, исчисленные с суммы дохода плательщика, превышающей 300 000 рублей за расчетный период, уплачиваются плательщиком не позднее 1 июля года, следующего за истекшим расчетным периодом.";</w:t>
      </w:r>
    </w:p>
    <w:p w14:paraId="66D70767" w14:textId="77777777" w:rsidR="00D91478" w:rsidRDefault="00D91478" w:rsidP="00D91478">
      <w:pPr>
        <w:pStyle w:val="ConsPlusNormal"/>
        <w:spacing w:before="200"/>
        <w:ind w:firstLine="540"/>
        <w:jc w:val="both"/>
      </w:pPr>
      <w:r>
        <w:t xml:space="preserve">б) в </w:t>
      </w:r>
      <w:hyperlink r:id="rId122">
        <w:r>
          <w:rPr>
            <w:color w:val="0000FF"/>
          </w:rPr>
          <w:t>пункте 3</w:t>
        </w:r>
      </w:hyperlink>
      <w:r>
        <w:t xml:space="preserve"> слова "до 30 января" заменить словами "не позднее 25 января".</w:t>
      </w:r>
    </w:p>
    <w:p w14:paraId="6243EB55" w14:textId="77777777" w:rsidR="00D91478" w:rsidRDefault="00D91478" w:rsidP="00D91478">
      <w:pPr>
        <w:pStyle w:val="ConsPlusNormal"/>
        <w:ind w:firstLine="540"/>
        <w:jc w:val="both"/>
      </w:pPr>
    </w:p>
    <w:p w14:paraId="62A811D0" w14:textId="77777777" w:rsidR="00D91478" w:rsidRDefault="00D91478" w:rsidP="00D91478">
      <w:pPr>
        <w:pStyle w:val="ConsPlusTitle"/>
        <w:ind w:firstLine="540"/>
        <w:jc w:val="both"/>
        <w:outlineLvl w:val="0"/>
      </w:pPr>
      <w:r>
        <w:t>Статья 3</w:t>
      </w:r>
    </w:p>
    <w:p w14:paraId="64C05504" w14:textId="77777777" w:rsidR="00D91478" w:rsidRDefault="00D91478" w:rsidP="00D91478">
      <w:pPr>
        <w:pStyle w:val="ConsPlusNormal"/>
        <w:ind w:firstLine="540"/>
        <w:jc w:val="both"/>
      </w:pPr>
    </w:p>
    <w:p w14:paraId="418A6F57" w14:textId="77777777" w:rsidR="00D91478" w:rsidRDefault="00D91478" w:rsidP="00D91478">
      <w:pPr>
        <w:pStyle w:val="ConsPlusNormal"/>
        <w:ind w:firstLine="540"/>
        <w:jc w:val="both"/>
      </w:pPr>
      <w:r>
        <w:t xml:space="preserve">Внести в Федеральный </w:t>
      </w:r>
      <w:hyperlink r:id="rId123">
        <w:r>
          <w:rPr>
            <w:color w:val="0000FF"/>
          </w:rPr>
          <w:t>закон</w:t>
        </w:r>
      </w:hyperlink>
      <w:r>
        <w:t xml:space="preserve"> от 25 февраля 2022 года N 17-ФЗ "О проведении эксперимента по установлению специального налогового режима "Автоматизированная упрощенная система налогообложения" (Собрание законодательства Российской Федерации, 2022, N 9, ст. 1249) следующие изменения:</w:t>
      </w:r>
    </w:p>
    <w:p w14:paraId="76DE443A" w14:textId="77777777" w:rsidR="00D91478" w:rsidRDefault="00D91478" w:rsidP="00D91478">
      <w:pPr>
        <w:pStyle w:val="ConsPlusNormal"/>
        <w:spacing w:before="200"/>
        <w:ind w:firstLine="540"/>
        <w:jc w:val="both"/>
      </w:pPr>
      <w:r>
        <w:t xml:space="preserve">1) в </w:t>
      </w:r>
      <w:hyperlink r:id="rId124">
        <w:r>
          <w:rPr>
            <w:color w:val="0000FF"/>
          </w:rPr>
          <w:t>статье 18</w:t>
        </w:r>
      </w:hyperlink>
      <w:r>
        <w:t>:</w:t>
      </w:r>
    </w:p>
    <w:p w14:paraId="47EC6D4A" w14:textId="77777777" w:rsidR="00D91478" w:rsidRDefault="00D91478" w:rsidP="00D91478">
      <w:pPr>
        <w:pStyle w:val="ConsPlusNormal"/>
        <w:spacing w:before="200"/>
        <w:ind w:firstLine="540"/>
        <w:jc w:val="both"/>
      </w:pPr>
      <w:r>
        <w:t xml:space="preserve">а) </w:t>
      </w:r>
      <w:hyperlink r:id="rId125">
        <w:r>
          <w:rPr>
            <w:color w:val="0000FF"/>
          </w:rPr>
          <w:t>абзац первый части 1</w:t>
        </w:r>
      </w:hyperlink>
      <w:r>
        <w:t xml:space="preserve"> после слов "специального налогового режима" дополнить словами "с 1 июля 2022 года до 31 декабря 2022 года включительно";</w:t>
      </w:r>
    </w:p>
    <w:p w14:paraId="5429926A" w14:textId="77777777" w:rsidR="00D91478" w:rsidRDefault="00D91478" w:rsidP="00D91478">
      <w:pPr>
        <w:pStyle w:val="ConsPlusNormal"/>
        <w:spacing w:before="200"/>
        <w:ind w:firstLine="540"/>
        <w:jc w:val="both"/>
      </w:pPr>
      <w:r>
        <w:t xml:space="preserve">б) </w:t>
      </w:r>
      <w:hyperlink r:id="rId126">
        <w:r>
          <w:rPr>
            <w:color w:val="0000FF"/>
          </w:rPr>
          <w:t>дополнить</w:t>
        </w:r>
      </w:hyperlink>
      <w:r>
        <w:t xml:space="preserve"> частью 1.1 следующего содержания:</w:t>
      </w:r>
    </w:p>
    <w:p w14:paraId="59E2C0E0" w14:textId="77777777" w:rsidR="00D91478" w:rsidRDefault="00D91478" w:rsidP="00D91478">
      <w:pPr>
        <w:pStyle w:val="ConsPlusNormal"/>
        <w:spacing w:before="200"/>
        <w:ind w:firstLine="540"/>
        <w:jc w:val="both"/>
      </w:pPr>
      <w:r>
        <w:t xml:space="preserve">"1.1. Для организаций и индивидуальных предпринимателей, указанных в </w:t>
      </w:r>
      <w:hyperlink r:id="rId127">
        <w:r>
          <w:rPr>
            <w:color w:val="0000FF"/>
          </w:rPr>
          <w:t>подпункте 1 пункта 1 статьи 419</w:t>
        </w:r>
      </w:hyperlink>
      <w:r>
        <w:t xml:space="preserve"> Налогового кодекса Российской Федерации, в период применения специального налогового режима с 1 января 2023 года устанавливается единый пониженный тариф страховых взносов в размере 0,0 процента.";</w:t>
      </w:r>
    </w:p>
    <w:p w14:paraId="6B0E3F71" w14:textId="77777777" w:rsidR="00D91478" w:rsidRDefault="00D91478" w:rsidP="00D91478">
      <w:pPr>
        <w:pStyle w:val="ConsPlusNormal"/>
        <w:spacing w:before="200"/>
        <w:ind w:firstLine="540"/>
        <w:jc w:val="both"/>
      </w:pPr>
      <w:r>
        <w:t xml:space="preserve">в) </w:t>
      </w:r>
      <w:hyperlink r:id="rId128">
        <w:r>
          <w:rPr>
            <w:color w:val="0000FF"/>
          </w:rPr>
          <w:t>часть 2</w:t>
        </w:r>
      </w:hyperlink>
      <w:r>
        <w:t xml:space="preserve"> после слов "расчета по страховым взносам" дополнить словами "и персонифицированных сведений о физических лицах, включающих персональные данные физических лиц и сведения о суммах выплат и иных вознаграждений в их пользу за предшествующий календарный месяц,";</w:t>
      </w:r>
    </w:p>
    <w:p w14:paraId="1CA4CBBD" w14:textId="77777777" w:rsidR="00D91478" w:rsidRDefault="00D91478" w:rsidP="00D91478">
      <w:pPr>
        <w:pStyle w:val="ConsPlusNormal"/>
        <w:spacing w:before="200"/>
        <w:ind w:firstLine="540"/>
        <w:jc w:val="both"/>
      </w:pPr>
      <w:r>
        <w:t xml:space="preserve">2) в </w:t>
      </w:r>
      <w:hyperlink r:id="rId129">
        <w:r>
          <w:rPr>
            <w:color w:val="0000FF"/>
          </w:rPr>
          <w:t>статье 19</w:t>
        </w:r>
      </w:hyperlink>
      <w:r>
        <w:t>:</w:t>
      </w:r>
    </w:p>
    <w:p w14:paraId="7928C489" w14:textId="77777777" w:rsidR="00D91478" w:rsidRDefault="00D91478" w:rsidP="00D91478">
      <w:pPr>
        <w:pStyle w:val="ConsPlusNormal"/>
        <w:spacing w:before="200"/>
        <w:ind w:firstLine="540"/>
        <w:jc w:val="both"/>
      </w:pPr>
      <w:r>
        <w:t xml:space="preserve">а) в </w:t>
      </w:r>
      <w:hyperlink r:id="rId130">
        <w:r>
          <w:rPr>
            <w:color w:val="0000FF"/>
          </w:rPr>
          <w:t>наименовании</w:t>
        </w:r>
      </w:hyperlink>
      <w:r>
        <w:t xml:space="preserve"> слова "Пенсионного фонда Российской Федерации, Фонда социального страхования Российской Федерации" заменить словами "Фонда пенсионного и социального страхования Российской Федерации";</w:t>
      </w:r>
    </w:p>
    <w:p w14:paraId="2C08A26C" w14:textId="77777777" w:rsidR="00D91478" w:rsidRDefault="00D91478" w:rsidP="00D91478">
      <w:pPr>
        <w:pStyle w:val="ConsPlusNormal"/>
        <w:spacing w:before="200"/>
        <w:ind w:firstLine="540"/>
        <w:jc w:val="both"/>
      </w:pPr>
      <w:r>
        <w:t xml:space="preserve">б) в </w:t>
      </w:r>
      <w:hyperlink r:id="rId131">
        <w:r>
          <w:rPr>
            <w:color w:val="0000FF"/>
          </w:rPr>
          <w:t>абзаце первом</w:t>
        </w:r>
      </w:hyperlink>
      <w:r>
        <w:t xml:space="preserve"> слова "Пенсионного фонда Российской Федерации, Фонда социального страхования Российской Федерации" заменить словами "Фонда пенсионного и социального страхования Российской Федерации";</w:t>
      </w:r>
    </w:p>
    <w:p w14:paraId="624BDD61" w14:textId="77777777" w:rsidR="00D91478" w:rsidRDefault="00D91478" w:rsidP="00D91478">
      <w:pPr>
        <w:pStyle w:val="ConsPlusNormal"/>
        <w:spacing w:before="200"/>
        <w:ind w:firstLine="540"/>
        <w:jc w:val="both"/>
      </w:pPr>
      <w:r>
        <w:t xml:space="preserve">в) в </w:t>
      </w:r>
      <w:hyperlink r:id="rId132">
        <w:r>
          <w:rPr>
            <w:color w:val="0000FF"/>
          </w:rPr>
          <w:t>пункте 3</w:t>
        </w:r>
      </w:hyperlink>
      <w:r>
        <w:t xml:space="preserve"> слова "Пенсионным фондом Российской Федерации" заменить словами "Фондом пенсионного и социального страхования Российской Федерации", слова "статьи 430 Налогового кодекса Российской Федерации), но не более размера, установленного подпунктом 1 пункта 1 статьи 430 Налогового кодекса Российской Федерации" заменить словами "</w:t>
      </w:r>
      <w:hyperlink r:id="rId133">
        <w:r>
          <w:rPr>
            <w:color w:val="0000FF"/>
          </w:rPr>
          <w:t>статьи 430</w:t>
        </w:r>
      </w:hyperlink>
      <w:r>
        <w:t xml:space="preserve"> Налогового кодекса Российской Федерации (за период до 31 декабря 2022 года включительно), или за вычетом сумм, определяемых с учетом нормативов, установленных Бюджетным кодексом Российской Федерации для страховых взносов, предусмотренных пунктом 1.2 статьи 430 Налогового кодекса Российской Федерации (за период начиная с 2023 года), но не более размера, установленного </w:t>
      </w:r>
      <w:hyperlink r:id="rId134">
        <w:r>
          <w:rPr>
            <w:color w:val="0000FF"/>
          </w:rPr>
          <w:t>подпунктом 1 пункта 1 статьи 430</w:t>
        </w:r>
      </w:hyperlink>
      <w:r>
        <w:t xml:space="preserve"> Налогового кодекса Российской Федерации (за период до 31 декабря 2022 года включительно), или начиная с 2023 года не более размера, установленного подпунктами 1 и 2 пункта 1.2 статьи 430 Налогового кодекса Российской Федерации (за вычетом страховых взносов на обязательное медицинское страхование)".</w:t>
      </w:r>
    </w:p>
    <w:p w14:paraId="1378AB68" w14:textId="77777777" w:rsidR="00D91478" w:rsidRDefault="00D91478" w:rsidP="00D91478">
      <w:pPr>
        <w:pStyle w:val="ConsPlusNormal"/>
        <w:ind w:firstLine="540"/>
        <w:jc w:val="both"/>
      </w:pPr>
    </w:p>
    <w:p w14:paraId="17546E1B" w14:textId="77777777" w:rsidR="00D91478" w:rsidRDefault="00D91478" w:rsidP="00D91478">
      <w:pPr>
        <w:pStyle w:val="ConsPlusTitle"/>
        <w:ind w:firstLine="540"/>
        <w:jc w:val="both"/>
        <w:outlineLvl w:val="0"/>
      </w:pPr>
      <w:r>
        <w:lastRenderedPageBreak/>
        <w:t>Статья 4</w:t>
      </w:r>
    </w:p>
    <w:p w14:paraId="1D10B390" w14:textId="77777777" w:rsidR="00D91478" w:rsidRDefault="00D91478" w:rsidP="00D91478">
      <w:pPr>
        <w:pStyle w:val="ConsPlusNormal"/>
        <w:ind w:firstLine="540"/>
        <w:jc w:val="both"/>
      </w:pPr>
    </w:p>
    <w:p w14:paraId="24C5662B" w14:textId="77777777" w:rsidR="00D91478" w:rsidRDefault="00D91478" w:rsidP="00D91478">
      <w:pPr>
        <w:pStyle w:val="ConsPlusNormal"/>
        <w:ind w:firstLine="540"/>
        <w:jc w:val="both"/>
      </w:pPr>
      <w:r>
        <w:t xml:space="preserve">1. Настоящий Федеральный закон вступает в силу с 1 января 2023 года, за исключением </w:t>
      </w:r>
      <w:hyperlink w:anchor="P128">
        <w:r>
          <w:rPr>
            <w:color w:val="0000FF"/>
          </w:rPr>
          <w:t>абзацев пятого</w:t>
        </w:r>
      </w:hyperlink>
      <w:r>
        <w:t xml:space="preserve"> и </w:t>
      </w:r>
      <w:hyperlink w:anchor="P136">
        <w:r>
          <w:rPr>
            <w:color w:val="0000FF"/>
          </w:rPr>
          <w:t>одиннадцатого подпункта "м" пункта 11 статьи 2</w:t>
        </w:r>
      </w:hyperlink>
      <w:r>
        <w:t xml:space="preserve"> настоящего Федерального закона.</w:t>
      </w:r>
    </w:p>
    <w:p w14:paraId="43ED44B4" w14:textId="77777777" w:rsidR="00D91478" w:rsidRDefault="00D91478" w:rsidP="00D91478">
      <w:pPr>
        <w:pStyle w:val="ConsPlusNormal"/>
        <w:spacing w:before="200"/>
        <w:ind w:firstLine="540"/>
        <w:jc w:val="both"/>
      </w:pPr>
      <w:bookmarkStart w:id="2" w:name="P199"/>
      <w:bookmarkEnd w:id="2"/>
      <w:r>
        <w:t xml:space="preserve">2. </w:t>
      </w:r>
      <w:hyperlink w:anchor="P128">
        <w:r>
          <w:rPr>
            <w:color w:val="0000FF"/>
          </w:rPr>
          <w:t>Абзацы пятый</w:t>
        </w:r>
      </w:hyperlink>
      <w:r>
        <w:t xml:space="preserve"> и </w:t>
      </w:r>
      <w:hyperlink w:anchor="P136">
        <w:r>
          <w:rPr>
            <w:color w:val="0000FF"/>
          </w:rPr>
          <w:t>одиннадцатый подпункта "м" пункта 11 статьи 2</w:t>
        </w:r>
      </w:hyperlink>
      <w:r>
        <w:t xml:space="preserve"> настоящего Федерального закона вступают в силу с 1 января 2025 года.</w:t>
      </w:r>
    </w:p>
    <w:p w14:paraId="0071995E" w14:textId="77777777" w:rsidR="00D91478" w:rsidRDefault="00D91478" w:rsidP="00D91478">
      <w:pPr>
        <w:pStyle w:val="ConsPlusNormal"/>
        <w:ind w:firstLine="540"/>
        <w:jc w:val="both"/>
      </w:pPr>
    </w:p>
    <w:p w14:paraId="211554D0" w14:textId="77777777" w:rsidR="00D91478" w:rsidRDefault="00D91478" w:rsidP="00D91478">
      <w:pPr>
        <w:pStyle w:val="ConsPlusNormal"/>
        <w:jc w:val="right"/>
      </w:pPr>
      <w:r>
        <w:t>Президент</w:t>
      </w:r>
    </w:p>
    <w:p w14:paraId="4A6362BD" w14:textId="77777777" w:rsidR="00D91478" w:rsidRDefault="00D91478" w:rsidP="00D91478">
      <w:pPr>
        <w:pStyle w:val="ConsPlusNormal"/>
        <w:jc w:val="right"/>
      </w:pPr>
      <w:r>
        <w:t>Российской Федерации</w:t>
      </w:r>
    </w:p>
    <w:p w14:paraId="61CFD452" w14:textId="77777777" w:rsidR="00D91478" w:rsidRDefault="00D91478" w:rsidP="00D91478">
      <w:pPr>
        <w:pStyle w:val="ConsPlusNormal"/>
        <w:jc w:val="right"/>
      </w:pPr>
      <w:r>
        <w:t>В.ПУТИН</w:t>
      </w:r>
    </w:p>
    <w:p w14:paraId="7D114645" w14:textId="77777777" w:rsidR="00D91478" w:rsidRDefault="00D91478" w:rsidP="00D91478">
      <w:pPr>
        <w:pStyle w:val="ConsPlusNormal"/>
      </w:pPr>
      <w:r>
        <w:t>Москва, Кремль</w:t>
      </w:r>
    </w:p>
    <w:p w14:paraId="1AC1C845" w14:textId="77777777" w:rsidR="00D91478" w:rsidRDefault="00D91478" w:rsidP="00D91478">
      <w:pPr>
        <w:pStyle w:val="ConsPlusNormal"/>
        <w:spacing w:before="200"/>
      </w:pPr>
      <w:r>
        <w:t>14 июля 2022 года</w:t>
      </w:r>
    </w:p>
    <w:p w14:paraId="6D198AF7" w14:textId="601F8D82" w:rsidR="00022E4A" w:rsidRDefault="00D91478" w:rsidP="00D91478">
      <w:pPr>
        <w:pStyle w:val="ConsPlusNormal"/>
        <w:spacing w:before="200"/>
      </w:pPr>
      <w:r>
        <w:t>N 239-ФЗ</w:t>
      </w:r>
    </w:p>
    <w:sectPr w:rsidR="00022E4A"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78"/>
    <w:rsid w:val="00022E4A"/>
    <w:rsid w:val="00BB3605"/>
    <w:rsid w:val="00D9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D45D"/>
  <w15:chartTrackingRefBased/>
  <w15:docId w15:val="{D7A46465-D110-AC4D-A4E1-149EE29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478"/>
    <w:pPr>
      <w:widowControl w:val="0"/>
      <w:autoSpaceDE w:val="0"/>
      <w:autoSpaceDN w:val="0"/>
    </w:pPr>
    <w:rPr>
      <w:rFonts w:ascii="Arial" w:eastAsia="Times New Roman" w:hAnsi="Arial" w:cs="Arial"/>
      <w:sz w:val="20"/>
      <w:szCs w:val="22"/>
      <w:lang w:eastAsia="ru-RU"/>
    </w:rPr>
  </w:style>
  <w:style w:type="paragraph" w:customStyle="1" w:styleId="ConsPlusTitle">
    <w:name w:val="ConsPlusTitle"/>
    <w:rsid w:val="00D91478"/>
    <w:pPr>
      <w:widowControl w:val="0"/>
      <w:autoSpaceDE w:val="0"/>
      <w:autoSpaceDN w:val="0"/>
    </w:pPr>
    <w:rPr>
      <w:rFonts w:ascii="Arial" w:eastAsia="Times New Roman" w:hAnsi="Arial" w:cs="Arial"/>
      <w:b/>
      <w:sz w:val="20"/>
      <w:szCs w:val="22"/>
      <w:lang w:eastAsia="ru-RU"/>
    </w:rPr>
  </w:style>
  <w:style w:type="paragraph" w:customStyle="1" w:styleId="ConsPlusTitlePage">
    <w:name w:val="ConsPlusTitlePage"/>
    <w:rsid w:val="00D91478"/>
    <w:pPr>
      <w:widowControl w:val="0"/>
      <w:autoSpaceDE w:val="0"/>
      <w:autoSpaceDN w:val="0"/>
    </w:pPr>
    <w:rPr>
      <w:rFonts w:ascii="Tahoma" w:eastAsia="Times New Roman"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469703AEF58A04AFD6DD17291212B8DA08EEC9F0DF14DF4871157A92004201777A3CAD89BF4ADE7F2168276B513916DF1613D4B1B8DAA4f6J" TargetMode="External"/><Relationship Id="rId21" Type="http://schemas.openxmlformats.org/officeDocument/2006/relationships/hyperlink" Target="consultantplus://offline/ref=DF469703AEF58A04AFD6DD17291212B8DA08EEC9F0DF14DF4871157A92004201777A3CA589BE4AD020247D36335C3B0AC11E05C8B3BAADfAJ" TargetMode="External"/><Relationship Id="rId42" Type="http://schemas.openxmlformats.org/officeDocument/2006/relationships/hyperlink" Target="consultantplus://offline/ref=DF469703AEF58A04AFD6DD17291212B8DA08EEC9F0DF14DF4871157A92004201777A3CAD81BF4EDC777E6D327A093414C3081BC2ADBAD846A0f1J" TargetMode="External"/><Relationship Id="rId63" Type="http://schemas.openxmlformats.org/officeDocument/2006/relationships/hyperlink" Target="consultantplus://offline/ref=DF469703AEF58A04AFD6DD17291212B8DA08EEC9F0DF14DF4871157A92004201777A3CAD82BE4FD37F2168276B513916DF1613D4B1B8DAA4f6J" TargetMode="External"/><Relationship Id="rId84" Type="http://schemas.openxmlformats.org/officeDocument/2006/relationships/hyperlink" Target="consultantplus://offline/ref=DF469703AEF58A04AFD6DD17291212B8DA08EEC9F0DF14DF4871157A92004201777A3CAD81BF4FDB747E6D327A093414C3081BC2ADBAD846A0f1J" TargetMode="External"/><Relationship Id="rId16" Type="http://schemas.openxmlformats.org/officeDocument/2006/relationships/hyperlink" Target="consultantplus://offline/ref=DF469703AEF58A04AFD6DD17291212B8DA0BEBC5F6DE14DF4871157A92004201777A3CA984B941D020247D36335C3B0AC11E05C8B3BAADfAJ" TargetMode="External"/><Relationship Id="rId107" Type="http://schemas.openxmlformats.org/officeDocument/2006/relationships/hyperlink" Target="consultantplus://offline/ref=DF469703AEF58A04AFD6DD17291212B8DA08EEC9F0DF14DF4871157A92004201777A3CAD88BC40D37F2168276B513916DF1613D4B1B8DAA4f6J" TargetMode="External"/><Relationship Id="rId11" Type="http://schemas.openxmlformats.org/officeDocument/2006/relationships/hyperlink" Target="consultantplus://offline/ref=DF469703AEF58A04AFD6DD17291212B8DA0BEBC5F6DE14DF4871157A92004201777A3CA980BB48D020247D36335C3B0AC11E05C8B3BAADfAJ" TargetMode="External"/><Relationship Id="rId32" Type="http://schemas.openxmlformats.org/officeDocument/2006/relationships/hyperlink" Target="consultantplus://offline/ref=DF469703AEF58A04AFD6DD17291212B8DA08EEC9F0DF14DF4871157A92004201777A3CAD82BF48D97F2168276B513916DF1613D4B1B8DAA4f6J" TargetMode="External"/><Relationship Id="rId37" Type="http://schemas.openxmlformats.org/officeDocument/2006/relationships/hyperlink" Target="consultantplus://offline/ref=DF469703AEF58A04AFD6DD17291212B8DA08EEC9F0DF14DF4871157A92004201777A3CAD82BF4FDB7F2168276B513916DF1613D4B1B8DAA4f6J" TargetMode="External"/><Relationship Id="rId53" Type="http://schemas.openxmlformats.org/officeDocument/2006/relationships/hyperlink" Target="consultantplus://offline/ref=DF469703AEF58A04AFD6DD17291212B8DA08EEC9F0DF14DF4871157A92004201777A3CAD81BF4ED2707E6D327A093414C3081BC2ADBAD846A0f1J" TargetMode="External"/><Relationship Id="rId58" Type="http://schemas.openxmlformats.org/officeDocument/2006/relationships/hyperlink" Target="consultantplus://offline/ref=DF469703AEF58A04AFD6DD17291212B8DA08EEC9F0DF14DF4871157A92004201777A3CAD89B24CD37F2168276B513916DF1613D4B1B8DAA4f6J" TargetMode="External"/><Relationship Id="rId74" Type="http://schemas.openxmlformats.org/officeDocument/2006/relationships/hyperlink" Target="consultantplus://offline/ref=DF469703AEF58A04AFD6DD17291212B8DA08EEC9F0DF14DF4871157A92004201777A3CAD89B348D87F2168276B513916DF1613D4B1B8DAA4f6J" TargetMode="External"/><Relationship Id="rId79" Type="http://schemas.openxmlformats.org/officeDocument/2006/relationships/hyperlink" Target="consultantplus://offline/ref=DF469703AEF58A04AFD6DD17291212B8DA08EEC9F0DF14DF4871157A92004201777A3CAE80BC49DF7F2168276B513916DF1613D4B1B8DAA4f6J" TargetMode="External"/><Relationship Id="rId102" Type="http://schemas.openxmlformats.org/officeDocument/2006/relationships/hyperlink" Target="consultantplus://offline/ref=DF469703AEF58A04AFD6DD17291212B8DA08EEC9F0DF14DF4871157A92004201777A3CAD84B940DC7F2168276B513916DF1613D4B1B8DAA4f6J" TargetMode="External"/><Relationship Id="rId123" Type="http://schemas.openxmlformats.org/officeDocument/2006/relationships/hyperlink" Target="consultantplus://offline/ref=DF469703AEF58A04AFD6DD17291212B8DA0BECCEF7DB14DF4871157A92004201657A64A181B956DB7C6B3B633CA5fEJ" TargetMode="External"/><Relationship Id="rId128" Type="http://schemas.openxmlformats.org/officeDocument/2006/relationships/hyperlink" Target="consultantplus://offline/ref=DF469703AEF58A04AFD6DD17291212B8DA0BECCEF7DB14DF4871157A92004201777A3CAD81BB4ADB7D7E6D327A093414C3081BC2ADBAD846A0f1J" TargetMode="External"/><Relationship Id="rId5" Type="http://schemas.openxmlformats.org/officeDocument/2006/relationships/hyperlink" Target="consultantplus://offline/ref=DF469703AEF58A04AFD6DD17291212B8DA0BEBC5F6DE14DF4871157A92004201657A64A181B956DB7C6B3B633CA5fEJ" TargetMode="External"/><Relationship Id="rId90" Type="http://schemas.openxmlformats.org/officeDocument/2006/relationships/hyperlink" Target="consultantplus://offline/ref=DF469703AEF58A04AFD6DD17291212B8DA08EEC9F0DF14DF4871157A92004201777A3CAD81BF4FDB717E6D327A093414C3081BC2ADBAD846A0f1J" TargetMode="External"/><Relationship Id="rId95" Type="http://schemas.openxmlformats.org/officeDocument/2006/relationships/hyperlink" Target="consultantplus://offline/ref=DF469703AEF58A04AFD6DD17291212B8DA08EEC9F0DF14DF4871157A92004201777A3CAE80BB40D87F2168276B513916DF1613D4B1B8DAA4f6J" TargetMode="External"/><Relationship Id="rId22" Type="http://schemas.openxmlformats.org/officeDocument/2006/relationships/hyperlink" Target="consultantplus://offline/ref=DF469703AEF58A04AFD6DD17291212B8DA08EEC9F0DF14DF4871157A92004201777A3CAB84BA4DD020247D36335C3B0AC11E05C8B3BAADfAJ" TargetMode="External"/><Relationship Id="rId27" Type="http://schemas.openxmlformats.org/officeDocument/2006/relationships/hyperlink" Target="consultantplus://offline/ref=DF469703AEF58A04AFD6DD17291212B8DA08EEC9F0DF14DF4871157A92004201777A3CAD85BF4BD37F2168276B513916DF1613D4B1B8DAA4f6J" TargetMode="External"/><Relationship Id="rId43" Type="http://schemas.openxmlformats.org/officeDocument/2006/relationships/hyperlink" Target="consultantplus://offline/ref=DF469703AEF58A04AFD6DD17291212B8DA08EEC9F0DF14DF4871157A92004201777A3CAD81BF4EDC777E6D327A093414C3081BC2ADBAD846A0f1J" TargetMode="External"/><Relationship Id="rId48" Type="http://schemas.openxmlformats.org/officeDocument/2006/relationships/hyperlink" Target="consultantplus://offline/ref=DF469703AEF58A04AFD6DD17291212B8DA08EEC9F0DF14DF4871157A92004201777A3CAD89B24CD87F2168276B513916DF1613D4B1B8DAA4f6J" TargetMode="External"/><Relationship Id="rId64" Type="http://schemas.openxmlformats.org/officeDocument/2006/relationships/hyperlink" Target="consultantplus://offline/ref=DF469703AEF58A04AFD6DD17291212B8DA08EEC9F0DF14DF4871157A92004201777A3CAD82BE40D97F2168276B513916DF1613D4B1B8DAA4f6J" TargetMode="External"/><Relationship Id="rId69" Type="http://schemas.openxmlformats.org/officeDocument/2006/relationships/hyperlink" Target="consultantplus://offline/ref=DF469703AEF58A04AFD6DD17291212B8DA08EEC9F0DF14DF4871157A92004201777A3CAE80BB40D97F2168276B513916DF1613D4B1B8DAA4f6J" TargetMode="External"/><Relationship Id="rId113" Type="http://schemas.openxmlformats.org/officeDocument/2006/relationships/hyperlink" Target="consultantplus://offline/ref=DF469703AEF58A04AFD6DD17291212B8DA08EEC9F0DF14DF4871157A92004201777A3CAD89BF4ADF7F2168276B513916DF1613D4B1B8DAA4f6J" TargetMode="External"/><Relationship Id="rId118" Type="http://schemas.openxmlformats.org/officeDocument/2006/relationships/hyperlink" Target="consultantplus://offline/ref=DF469703AEF58A04AFD6DD17291212B8DA08EEC9F0DF14DF4871157A92004201777A3CAD82BD4EDC7F2168276B513916DF1613D4B1B8DAA4f6J" TargetMode="External"/><Relationship Id="rId134" Type="http://schemas.openxmlformats.org/officeDocument/2006/relationships/hyperlink" Target="consultantplus://offline/ref=DF469703AEF58A04AFD6DD17291212B8DA08EECEF1DD14DF4871157A92004201777A3CAD84B940D37F2168276B513916DF1613D4B1B8DAA4f6J" TargetMode="External"/><Relationship Id="rId80" Type="http://schemas.openxmlformats.org/officeDocument/2006/relationships/hyperlink" Target="consultantplus://offline/ref=DF469703AEF58A04AFD6DD17291212B8DA08EEC9F0DF14DF4871157A92004201777A3CAD87BA4EDD7F2168276B513916DF1613D4B1B8DAA4f6J" TargetMode="External"/><Relationship Id="rId85" Type="http://schemas.openxmlformats.org/officeDocument/2006/relationships/hyperlink" Target="consultantplus://offline/ref=DF469703AEF58A04AFD6DD17291212B8DA08EEC9F0DF14DF4871157A92004201777A3CAD81BF4FDB747E6D327A093414C3081BC2ADBAD846A0f1J" TargetMode="External"/><Relationship Id="rId12" Type="http://schemas.openxmlformats.org/officeDocument/2006/relationships/hyperlink" Target="consultantplus://offline/ref=DF469703AEF58A04AFD6DD17291212B8DA0BEBC5F6DE14DF4871157A92004201777A3CA889B24AD020247D36335C3B0AC11E05C8B3BAADfAJ" TargetMode="External"/><Relationship Id="rId17" Type="http://schemas.openxmlformats.org/officeDocument/2006/relationships/hyperlink" Target="consultantplus://offline/ref=DF469703AEF58A04AFD6DD17291212B8DA08EEC9F0DF14DF4871157A92004201657A64A181B956DB7C6B3B633CA5fEJ" TargetMode="External"/><Relationship Id="rId33" Type="http://schemas.openxmlformats.org/officeDocument/2006/relationships/hyperlink" Target="consultantplus://offline/ref=DF469703AEF58A04AFD6DD17291212B8DA08EEC9F0DF14DF4871157A92004201777A3CAD82BF49DE7F2168276B513916DF1613D4B1B8DAA4f6J" TargetMode="External"/><Relationship Id="rId38" Type="http://schemas.openxmlformats.org/officeDocument/2006/relationships/hyperlink" Target="consultantplus://offline/ref=DF469703AEF58A04AFD6DD17291212B8DA08EEC9F0DF14DF4871157A92004201777A3CAD82BF4FD97F2168276B513916DF1613D4B1B8DAA4f6J" TargetMode="External"/><Relationship Id="rId59" Type="http://schemas.openxmlformats.org/officeDocument/2006/relationships/hyperlink" Target="consultantplus://offline/ref=DF469703AEF58A04AFD6DD17291212B8DA08EEC9F0DF14DF4871157A92004201777A3CAD82BE4FDB7F2168276B513916DF1613D4B1B8DAA4f6J" TargetMode="External"/><Relationship Id="rId103" Type="http://schemas.openxmlformats.org/officeDocument/2006/relationships/hyperlink" Target="consultantplus://offline/ref=DF469703AEF58A04AFD6DD17291212B8DA08EEC9F0DF14DF4871157A92004201777A3CAD88BC40DE7F2168276B513916DF1613D4B1B8DAA4f6J" TargetMode="External"/><Relationship Id="rId108" Type="http://schemas.openxmlformats.org/officeDocument/2006/relationships/hyperlink" Target="consultantplus://offline/ref=DF469703AEF58A04AFD6DD17291212B8DA08EEC9F0DF14DF4871157A92004201777A3CAD88BC40D27F2168276B513916DF1613D4B1B8DAA4f6J" TargetMode="External"/><Relationship Id="rId124" Type="http://schemas.openxmlformats.org/officeDocument/2006/relationships/hyperlink" Target="consultantplus://offline/ref=DF469703AEF58A04AFD6DD17291212B8DA0BECCEF7DB14DF4871157A92004201777A3CAD81BB4ADB767E6D327A093414C3081BC2ADBAD846A0f1J" TargetMode="External"/><Relationship Id="rId129" Type="http://schemas.openxmlformats.org/officeDocument/2006/relationships/hyperlink" Target="consultantplus://offline/ref=DF469703AEF58A04AFD6DD17291212B8DA0BECCEF7DB14DF4871157A92004201777A3CAD81BB4AD9747E6D327A093414C3081BC2ADBAD846A0f1J" TargetMode="External"/><Relationship Id="rId54" Type="http://schemas.openxmlformats.org/officeDocument/2006/relationships/hyperlink" Target="consultantplus://offline/ref=DF469703AEF58A04AFD6DD17291212B8DA08EEC9F0DF14DF4871157A92004201777A3CAD89BF4ADB7F2168276B513916DF1613D4B1B8DAA4f6J" TargetMode="External"/><Relationship Id="rId70" Type="http://schemas.openxmlformats.org/officeDocument/2006/relationships/hyperlink" Target="consultantplus://offline/ref=DF469703AEF58A04AFD6DD17291212B8DA08EEC9F0DF14DF4871157A92004201777A3CAD89BC41D27F2168276B513916DF1613D4B1B8DAA4f6J" TargetMode="External"/><Relationship Id="rId75" Type="http://schemas.openxmlformats.org/officeDocument/2006/relationships/hyperlink" Target="consultantplus://offline/ref=DF469703AEF58A04AFD6DD17291212B8DA08EEC9F0DF14DF4871157A92004201777A3CAD87BA4EDA7F2168276B513916DF1613D4B1B8DAA4f6J" TargetMode="External"/><Relationship Id="rId91" Type="http://schemas.openxmlformats.org/officeDocument/2006/relationships/hyperlink" Target="consultantplus://offline/ref=DF469703AEF58A04AFD6DD17291212B8DA08EEC9F0DF14DF4871157A92004201777A3CAD81BF4FDB7D7E6D327A093414C3081BC2ADBAD846A0f1J" TargetMode="External"/><Relationship Id="rId96" Type="http://schemas.openxmlformats.org/officeDocument/2006/relationships/hyperlink" Target="consultantplus://offline/ref=DF469703AEF58A04AFD6DD17291212B8DA08EEC9F0DF14DF4871157A92004201777A3CAE80BB40DE7F2168276B513916DF1613D4B1B8DAA4f6J" TargetMode="External"/><Relationship Id="rId1" Type="http://schemas.openxmlformats.org/officeDocument/2006/relationships/styles" Target="styles.xml"/><Relationship Id="rId6" Type="http://schemas.openxmlformats.org/officeDocument/2006/relationships/hyperlink" Target="consultantplus://offline/ref=DF469703AEF58A04AFD6DD17291212B8DA0BEBC5F6DE14DF4871157A92004201777A3CAE89B2438F25316C6E3E5E2714C90819CAB1ABfAJ" TargetMode="External"/><Relationship Id="rId23" Type="http://schemas.openxmlformats.org/officeDocument/2006/relationships/hyperlink" Target="consultantplus://offline/ref=DF469703AEF58A04AFD6DD17291212B8DA08EEC9F0DF14DF4871157A92004201777A3CA982BD49D020247D36335C3B0AC11E05C8B3BAADfAJ" TargetMode="External"/><Relationship Id="rId28" Type="http://schemas.openxmlformats.org/officeDocument/2006/relationships/hyperlink" Target="consultantplus://offline/ref=DF469703AEF58A04AFD6DD17291212B8DA08EEC9F0DF14DF4871157A92004201777A3CAE81BA4DD97F2168276B513916DF1613D4B1B8DAA4f6J" TargetMode="External"/><Relationship Id="rId49" Type="http://schemas.openxmlformats.org/officeDocument/2006/relationships/hyperlink" Target="consultantplus://offline/ref=DF469703AEF58A04AFD6DD17291212B8DA08EEC9F0DF14DF4871157A92004201777A3CAD82BE4CDE7F2168276B513916DF1613D4B1B8DAA4f6J" TargetMode="External"/><Relationship Id="rId114" Type="http://schemas.openxmlformats.org/officeDocument/2006/relationships/hyperlink" Target="consultantplus://offline/ref=DF469703AEF58A04AFD6DD17291212B8DA08EEC9F0DF14DF4871157A92004201777A3CAD82BD4CDE7F2168276B513916DF1613D4B1B8DAA4f6J" TargetMode="External"/><Relationship Id="rId119" Type="http://schemas.openxmlformats.org/officeDocument/2006/relationships/hyperlink" Target="consultantplus://offline/ref=DF469703AEF58A04AFD6DD17291212B8DA08EEC9F0DF14DF4871157A92004201777A3CAD82BD4ED27F2168276B513916DF1613D4B1B8DAA4f6J" TargetMode="External"/><Relationship Id="rId44" Type="http://schemas.openxmlformats.org/officeDocument/2006/relationships/hyperlink" Target="consultantplus://offline/ref=DF469703AEF58A04AFD6DD17291212B8DA08EEC9F0DF14DF4871157A92004201777A3CAD89B24BD27F2168276B513916DF1613D4B1B8DAA4f6J" TargetMode="External"/><Relationship Id="rId60" Type="http://schemas.openxmlformats.org/officeDocument/2006/relationships/hyperlink" Target="consultantplus://offline/ref=DF469703AEF58A04AFD6DD17291212B8DA08EEC9F0DF14DF4871157A92004201777A3CAD82BE4FDB7F2168276B513916DF1613D4B1B8DAA4f6J" TargetMode="External"/><Relationship Id="rId65" Type="http://schemas.openxmlformats.org/officeDocument/2006/relationships/hyperlink" Target="consultantplus://offline/ref=DF469703AEF58A04AFD6DD17291212B8DA08EEC9F0DF14DF4871157A92004201777A3CAD87B34BDF7F2168276B513916DF1613D4B1B8DAA4f6J" TargetMode="External"/><Relationship Id="rId81" Type="http://schemas.openxmlformats.org/officeDocument/2006/relationships/hyperlink" Target="consultantplus://offline/ref=DF469703AEF58A04AFD6DD17291212B8DA08EEC9F0DF14DF4871157A92004201777A3CAD84B940DA7F2168276B513916DF1613D4B1B8DAA4f6J" TargetMode="External"/><Relationship Id="rId86" Type="http://schemas.openxmlformats.org/officeDocument/2006/relationships/hyperlink" Target="consultantplus://offline/ref=DF469703AEF58A04AFD6DD17291212B8DA08EEC9F0DF14DF4871157A92004201777A3CAD81BF4FDB757E6D327A093414C3081BC2ADBAD846A0f1J" TargetMode="External"/><Relationship Id="rId130" Type="http://schemas.openxmlformats.org/officeDocument/2006/relationships/hyperlink" Target="consultantplus://offline/ref=DF469703AEF58A04AFD6DD17291212B8DA0BECCEF7DB14DF4871157A92004201777A3CAD81BB4AD9747E6D327A093414C3081BC2ADBAD846A0f1J" TargetMode="External"/><Relationship Id="rId135" Type="http://schemas.openxmlformats.org/officeDocument/2006/relationships/fontTable" Target="fontTable.xml"/><Relationship Id="rId13" Type="http://schemas.openxmlformats.org/officeDocument/2006/relationships/hyperlink" Target="consultantplus://offline/ref=DF469703AEF58A04AFD6DD17291212B8DA0BEBC5F6DE14DF4871157A92004201777A3CA881BD4CD020247D36335C3B0AC11E05C8B3BAADfAJ" TargetMode="External"/><Relationship Id="rId18" Type="http://schemas.openxmlformats.org/officeDocument/2006/relationships/hyperlink" Target="consultantplus://offline/ref=DF469703AEF58A04AFD6DD17291212B8DA08EEC9F0DF14DF4871157A92004201777A3CAF86BD48D020247D36335C3B0AC11E05C8B3BAADfAJ" TargetMode="External"/><Relationship Id="rId39" Type="http://schemas.openxmlformats.org/officeDocument/2006/relationships/hyperlink" Target="consultantplus://offline/ref=DF469703AEF58A04AFD6DD17291212B8DA08EEC9F0DF14DF4871157A92004201777A3CAD82BF4FDB7F2168276B513916DF1613D4B1B8DAA4f6J" TargetMode="External"/><Relationship Id="rId109" Type="http://schemas.openxmlformats.org/officeDocument/2006/relationships/hyperlink" Target="consultantplus://offline/ref=DF469703AEF58A04AFD6DD17291212B8DA08EEC9F0DF14DF4871157A92004201777A3CAD82BD4ADB7F2168276B513916DF1613D4B1B8DAA4f6J" TargetMode="External"/><Relationship Id="rId34" Type="http://schemas.openxmlformats.org/officeDocument/2006/relationships/hyperlink" Target="consultantplus://offline/ref=DF469703AEF58A04AFD6DD17291212B8DA08EEC9F0DF14DF4871157A92004201777A3CAD82BF4DD37F2168276B513916DF1613D4B1B8DAA4f6J" TargetMode="External"/><Relationship Id="rId50" Type="http://schemas.openxmlformats.org/officeDocument/2006/relationships/hyperlink" Target="consultantplus://offline/ref=DF469703AEF58A04AFD6DD17291212B8DA08EEC9F0DF14DF4871157A92004201777A3CAD87BA4DDC7F2168276B513916DF1613D4B1B8DAA4f6J" TargetMode="External"/><Relationship Id="rId55" Type="http://schemas.openxmlformats.org/officeDocument/2006/relationships/hyperlink" Target="consultantplus://offline/ref=DF469703AEF58A04AFD6DD17291212B8DA08EEC9F0DF14DF4871157A92004201777A3CAD89B24CDF7F2168276B513916DF1613D4B1B8DAA4f6J" TargetMode="External"/><Relationship Id="rId76" Type="http://schemas.openxmlformats.org/officeDocument/2006/relationships/hyperlink" Target="consultantplus://offline/ref=DF469703AEF58A04AFD6DD17291212B8DA08EEC9F0DF14DF4871157A92004201777A3CAD87BA4EDA7F2168276B513916DF1613D4B1B8DAA4f6J" TargetMode="External"/><Relationship Id="rId97" Type="http://schemas.openxmlformats.org/officeDocument/2006/relationships/hyperlink" Target="consultantplus://offline/ref=DF469703AEF58A04AFD6DD17291212B8DA08EEC9F0DF14DF4871157A92004201777A3CAE80BB40DD7F2168276B513916DF1613D4B1B8DAA4f6J" TargetMode="External"/><Relationship Id="rId104" Type="http://schemas.openxmlformats.org/officeDocument/2006/relationships/hyperlink" Target="consultantplus://offline/ref=DF469703AEF58A04AFD6DD17291212B8DA08EEC9F0DF14DF4871157A92004201777A3CAD88BC40DC7F2168276B513916DF1613D4B1B8DAA4f6J" TargetMode="External"/><Relationship Id="rId120" Type="http://schemas.openxmlformats.org/officeDocument/2006/relationships/hyperlink" Target="consultantplus://offline/ref=DF469703AEF58A04AFD6DD17291212B8DA08EEC9F0DF14DF4871157A92004201777A3CAD82BD4ED27F2168276B513916DF1613D4B1B8DAA4f6J" TargetMode="External"/><Relationship Id="rId125" Type="http://schemas.openxmlformats.org/officeDocument/2006/relationships/hyperlink" Target="consultantplus://offline/ref=DF469703AEF58A04AFD6DD17291212B8DA0BECCEF7DB14DF4871157A92004201777A3CAD81BB4ADB777E6D327A093414C3081BC2ADBAD846A0f1J" TargetMode="External"/><Relationship Id="rId7" Type="http://schemas.openxmlformats.org/officeDocument/2006/relationships/hyperlink" Target="consultantplus://offline/ref=DF469703AEF58A04AFD6DD17291212B8DA0BEBC5F6DE14DF4871157A92004201777A3CA880BD49D020247D36335C3B0AC11E05C8B3BAADfAJ" TargetMode="External"/><Relationship Id="rId71" Type="http://schemas.openxmlformats.org/officeDocument/2006/relationships/hyperlink" Target="consultantplus://offline/ref=DF469703AEF58A04AFD6DD17291212B8DA08EEC9F0DF14DF4871157A92004201777A3CAD89BC41D27F2168276B513916DF1613D4B1B8DAA4f6J" TargetMode="External"/><Relationship Id="rId92" Type="http://schemas.openxmlformats.org/officeDocument/2006/relationships/hyperlink" Target="consultantplus://offline/ref=DF469703AEF58A04AFD6DD17291212B8DA08EEC9F0DF14DF4871157A92004201777A3CAD81BF4FDB7D7E6D327A093414C3081BC2ADBAD846A0f1J" TargetMode="External"/><Relationship Id="rId2" Type="http://schemas.openxmlformats.org/officeDocument/2006/relationships/settings" Target="settings.xml"/><Relationship Id="rId29" Type="http://schemas.openxmlformats.org/officeDocument/2006/relationships/hyperlink" Target="consultantplus://offline/ref=DF469703AEF58A04AFD6DD17291212B8DA08EEC9F0DF14DF4871157A92004201777A3CAD82BF48D97F2168276B513916DF1613D4B1B8DAA4f6J" TargetMode="External"/><Relationship Id="rId24" Type="http://schemas.openxmlformats.org/officeDocument/2006/relationships/hyperlink" Target="consultantplus://offline/ref=DF469703AEF58A04AFD6DD17291212B8DA08EEC9F0DF14DF4871157A92004201777A3CAD81BA4AD37F2168276B513916DF1613D4B1B8DAA4f6J" TargetMode="External"/><Relationship Id="rId40" Type="http://schemas.openxmlformats.org/officeDocument/2006/relationships/hyperlink" Target="consultantplus://offline/ref=DF469703AEF58A04AFD6DD17291212B8DA08EEC9F0DF14DF4871157A92004201777A3CAD82BF40DE7F2168276B513916DF1613D4B1B8DAA4f6J" TargetMode="External"/><Relationship Id="rId45" Type="http://schemas.openxmlformats.org/officeDocument/2006/relationships/hyperlink" Target="consultantplus://offline/ref=DF469703AEF58A04AFD6DD17291212B8DA08EEC9F0DF14DF4871157A92004201777A3CAD89B24CDB7F2168276B513916DF1613D4B1B8DAA4f6J" TargetMode="External"/><Relationship Id="rId66" Type="http://schemas.openxmlformats.org/officeDocument/2006/relationships/hyperlink" Target="consultantplus://offline/ref=DF469703AEF58A04AFD6DD17291212B8DA08EEC9F0DF14DF4871157A92004201777A3CAD87B34BDF7F2168276B513916DF1613D4B1B8DAA4f6J" TargetMode="External"/><Relationship Id="rId87" Type="http://schemas.openxmlformats.org/officeDocument/2006/relationships/hyperlink" Target="consultantplus://offline/ref=DF469703AEF58A04AFD6DD17291212B8DA08EEC9F0DF14DF4871157A92004201777A3CAD81BF4FDB717E6D327A093414C3081BC2ADBAD846A0f1J" TargetMode="External"/><Relationship Id="rId110" Type="http://schemas.openxmlformats.org/officeDocument/2006/relationships/hyperlink" Target="consultantplus://offline/ref=DF469703AEF58A04AFD6DD17291212B8DA08EEC9F0DF14DF4871157A92004201777A3CAD89BF4ADA7F2168276B513916DF1613D4B1B8DAA4f6J" TargetMode="External"/><Relationship Id="rId115" Type="http://schemas.openxmlformats.org/officeDocument/2006/relationships/hyperlink" Target="consultantplus://offline/ref=DF469703AEF58A04AFD6DD17291212B8DA08EEC9F0DF14DF4871157A92004201777A3CAD82BD4DDA7F2168276B513916DF1613D4B1B8DAA4f6J" TargetMode="External"/><Relationship Id="rId131" Type="http://schemas.openxmlformats.org/officeDocument/2006/relationships/hyperlink" Target="consultantplus://offline/ref=DF469703AEF58A04AFD6DD17291212B8DA0BECCEF7DB14DF4871157A92004201777A3CAD81BB4AD9757E6D327A093414C3081BC2ADBAD846A0f1J" TargetMode="External"/><Relationship Id="rId136" Type="http://schemas.openxmlformats.org/officeDocument/2006/relationships/theme" Target="theme/theme1.xml"/><Relationship Id="rId61" Type="http://schemas.openxmlformats.org/officeDocument/2006/relationships/hyperlink" Target="consultantplus://offline/ref=DF469703AEF58A04AFD6DD17291212B8DA08EEC9F0DF14DF4871157A92004201777A3CAD82BE4FDD7F2168276B513916DF1613D4B1B8DAA4f6J" TargetMode="External"/><Relationship Id="rId82" Type="http://schemas.openxmlformats.org/officeDocument/2006/relationships/hyperlink" Target="consultantplus://offline/ref=DF469703AEF58A04AFD6DD17291212B8DA08EEC9F0DF14DF4871157A92004201777A3CAD84B940DA7F2168276B513916DF1613D4B1B8DAA4f6J" TargetMode="External"/><Relationship Id="rId19" Type="http://schemas.openxmlformats.org/officeDocument/2006/relationships/hyperlink" Target="consultantplus://offline/ref=DF469703AEF58A04AFD6DD17291212B8DA08EEC9F0DF14DF4871157A92004201777A3CA589B84DD020247D36335C3B0AC11E05C8B3BAADfAJ" TargetMode="External"/><Relationship Id="rId14" Type="http://schemas.openxmlformats.org/officeDocument/2006/relationships/hyperlink" Target="consultantplus://offline/ref=DF469703AEF58A04AFD6DD17291212B8DA0BEBC5F6DE14DF4871157A92004201777A3CA984B940D020247D36335C3B0AC11E05C8B3BAADfAJ" TargetMode="External"/><Relationship Id="rId30" Type="http://schemas.openxmlformats.org/officeDocument/2006/relationships/hyperlink" Target="consultantplus://offline/ref=DF469703AEF58A04AFD6DD17291212B8DA08EEC9F0DF14DF4871157A92004201777A3CAD82BF48DE7F2168276B513916DF1613D4B1B8DAA4f6J" TargetMode="External"/><Relationship Id="rId35" Type="http://schemas.openxmlformats.org/officeDocument/2006/relationships/hyperlink" Target="consultantplus://offline/ref=DF469703AEF58A04AFD6DD17291212B8DA08EEC9F0DF14DF4871157A92004201777A3CAD82BF4EDA7F2168276B513916DF1613D4B1B8DAA4f6J" TargetMode="External"/><Relationship Id="rId56" Type="http://schemas.openxmlformats.org/officeDocument/2006/relationships/hyperlink" Target="consultantplus://offline/ref=DF469703AEF58A04AFD6DD17291212B8DA08EEC9F0DF14DF4871157A92004201777A3CAD89BC4DDB7F2168276B513916DF1613D4B1B8DAA4f6J" TargetMode="External"/><Relationship Id="rId77" Type="http://schemas.openxmlformats.org/officeDocument/2006/relationships/hyperlink" Target="consultantplus://offline/ref=DF469703AEF58A04AFD6DD17291212B8DA08EEC9F0DF14DF4871157A92004201777A3CAD87BA4EDF7F2168276B513916DF1613D4B1B8DAA4f6J" TargetMode="External"/><Relationship Id="rId100" Type="http://schemas.openxmlformats.org/officeDocument/2006/relationships/hyperlink" Target="consultantplus://offline/ref=DF469703AEF58A04AFD6DD17291212B8DA08EEC9F0DF14DF4871157A92004201777A3CAE80BE4ADE7F2168276B513916DF1613D4B1B8DAA4f6J" TargetMode="External"/><Relationship Id="rId105" Type="http://schemas.openxmlformats.org/officeDocument/2006/relationships/hyperlink" Target="consultantplus://offline/ref=DF469703AEF58A04AFD6DD17291212B8DA08EEC9F0DF14DF4871157A92004201777A3CAD82BD4ADB7F2168276B513916DF1613D4B1B8DAA4f6J" TargetMode="External"/><Relationship Id="rId126" Type="http://schemas.openxmlformats.org/officeDocument/2006/relationships/hyperlink" Target="consultantplus://offline/ref=DF469703AEF58A04AFD6DD17291212B8DA0BECCEF7DB14DF4871157A92004201777A3CAD81BB4ADB767E6D327A093414C3081BC2ADBAD846A0f1J" TargetMode="External"/><Relationship Id="rId8" Type="http://schemas.openxmlformats.org/officeDocument/2006/relationships/hyperlink" Target="consultantplus://offline/ref=DF469703AEF58A04AFD6DD17291212B8DA0BEBC5F6DE14DF4871157A92004201777A3CA888B341D020247D36335C3B0AC11E05C8B3BAADfAJ" TargetMode="External"/><Relationship Id="rId51" Type="http://schemas.openxmlformats.org/officeDocument/2006/relationships/hyperlink" Target="consultantplus://offline/ref=DF469703AEF58A04AFD6DD17291212B8DA08EEC9F0DF14DF4871157A92004201777A3CAD82BE4CD37F2168276B513916DF1613D4B1B8DAA4f6J" TargetMode="External"/><Relationship Id="rId72" Type="http://schemas.openxmlformats.org/officeDocument/2006/relationships/hyperlink" Target="consultantplus://offline/ref=DF469703AEF58A04AFD6DD17291212B8DA08EEC9F0DF14DF4871157A92004201777A3CAD89B348DB7F2168276B513916DF1613D4B1B8DAA4f6J" TargetMode="External"/><Relationship Id="rId93" Type="http://schemas.openxmlformats.org/officeDocument/2006/relationships/hyperlink" Target="consultantplus://offline/ref=DF469703AEF58A04AFD6DD17291212B8DA08EEC9F0DF14DF4871157A92004201777A3CAD81BF4FDA777E6D327A093414C3081BC2ADBAD846A0f1J" TargetMode="External"/><Relationship Id="rId98" Type="http://schemas.openxmlformats.org/officeDocument/2006/relationships/hyperlink" Target="consultantplus://offline/ref=DF469703AEF58A04AFD6DD17291212B8DA08EEC9F0DF14DF4871157A92004201777A3CAE80BE4ADF7F2168276B513916DF1613D4B1B8DAA4f6J" TargetMode="External"/><Relationship Id="rId121" Type="http://schemas.openxmlformats.org/officeDocument/2006/relationships/hyperlink" Target="consultantplus://offline/ref=DF469703AEF58A04AFD6DD17291212B8DA08EEC9F0DF14DF4871157A92004201777A3CAD85BE49DB7F2168276B513916DF1613D4B1B8DAA4f6J" TargetMode="External"/><Relationship Id="rId3" Type="http://schemas.openxmlformats.org/officeDocument/2006/relationships/webSettings" Target="webSettings.xml"/><Relationship Id="rId25" Type="http://schemas.openxmlformats.org/officeDocument/2006/relationships/hyperlink" Target="consultantplus://offline/ref=DF469703AEF58A04AFD6DD17291212B8DA08EEC9F0DF14DF4871157A92004201777A3CAD81BA4AD27F2168276B513916DF1613D4B1B8DAA4f6J" TargetMode="External"/><Relationship Id="rId46" Type="http://schemas.openxmlformats.org/officeDocument/2006/relationships/hyperlink" Target="consultantplus://offline/ref=DF469703AEF58A04AFD6DD17291212B8DA08EEC9F0DF14DF4871157A92004201777A3CAD89B24CDA7F2168276B513916DF1613D4B1B8DAA4f6J" TargetMode="External"/><Relationship Id="rId67" Type="http://schemas.openxmlformats.org/officeDocument/2006/relationships/hyperlink" Target="consultantplus://offline/ref=DF469703AEF58A04AFD6DD17291212B8DA08EEC9F0DF14DF4871157A92004201777A3CAD87B34BDE7F2168276B513916DF1613D4B1B8DAA4f6J" TargetMode="External"/><Relationship Id="rId116" Type="http://schemas.openxmlformats.org/officeDocument/2006/relationships/hyperlink" Target="consultantplus://offline/ref=DF469703AEF58A04AFD6DD17291212B8DA08EEC9F0DF14DF4871157A92004201777A3CAD82BD4CDE7F2168276B513916DF1613D4B1B8DAA4f6J" TargetMode="External"/><Relationship Id="rId20" Type="http://schemas.openxmlformats.org/officeDocument/2006/relationships/hyperlink" Target="consultantplus://offline/ref=DF469703AEF58A04AFD6DD17291212B8DA08EEC9F0DF14DF4871157A92004201777A3CA589B84ED020247D36335C3B0AC11E05C8B3BAADfAJ" TargetMode="External"/><Relationship Id="rId41" Type="http://schemas.openxmlformats.org/officeDocument/2006/relationships/hyperlink" Target="consultantplus://offline/ref=DF469703AEF58A04AFD6DD17291212B8DA08EEC9F0DF14DF4871157A92004201777A3CAD82BF40DD7F2168276B513916DF1613D4B1B8DAA4f6J" TargetMode="External"/><Relationship Id="rId62" Type="http://schemas.openxmlformats.org/officeDocument/2006/relationships/hyperlink" Target="consultantplus://offline/ref=DF469703AEF58A04AFD6DD17291212B8DA08EEC9F0DF14DF4871157A92004201777A3CAD82BE4FD37F2168276B513916DF1613D4B1B8DAA4f6J" TargetMode="External"/><Relationship Id="rId83" Type="http://schemas.openxmlformats.org/officeDocument/2006/relationships/hyperlink" Target="consultantplus://offline/ref=DF469703AEF58A04AFD6DD17291212B8DA08EEC9F0DF14DF4871157A92004201777A3CAE80BF4BD27F2168276B513916DF1613D4B1B8DAA4f6J" TargetMode="External"/><Relationship Id="rId88" Type="http://schemas.openxmlformats.org/officeDocument/2006/relationships/hyperlink" Target="consultantplus://offline/ref=DF469703AEF58A04AFD6DD17291212B8DA08EEC9F0DF14DF4871157A92004201777A3CAD81BF4FDB727E6D327A093414C3081BC2ADBAD846A0f1J" TargetMode="External"/><Relationship Id="rId111" Type="http://schemas.openxmlformats.org/officeDocument/2006/relationships/hyperlink" Target="consultantplus://offline/ref=DF469703AEF58A04AFD6DD17291212B8DA08EEC9F0DF14DF4871157A92004201777A3CAD82BD4BDC7F2168276B513916DF1613D4B1B8DAA4f6J" TargetMode="External"/><Relationship Id="rId132" Type="http://schemas.openxmlformats.org/officeDocument/2006/relationships/hyperlink" Target="consultantplus://offline/ref=DF469703AEF58A04AFD6DD17291212B8DA0BECCEF7DB14DF4871157A92004201777A3CAD81BB4AD9707E6D327A093414C3081BC2ADBAD846A0f1J" TargetMode="External"/><Relationship Id="rId15" Type="http://schemas.openxmlformats.org/officeDocument/2006/relationships/hyperlink" Target="consultantplus://offline/ref=DF469703AEF58A04AFD6DD17291212B8DA0BEBC5F6DE14DF4871157A92004201777A3CA984B940D020247D36335C3B0AC11E05C8B3BAADfAJ" TargetMode="External"/><Relationship Id="rId36" Type="http://schemas.openxmlformats.org/officeDocument/2006/relationships/hyperlink" Target="consultantplus://offline/ref=DF469703AEF58A04AFD6DD17291212B8DA08EEC9F0DF14DF4871157A92004201777A3CAD84B94FDE7F2168276B513916DF1613D4B1B8DAA4f6J" TargetMode="External"/><Relationship Id="rId57" Type="http://schemas.openxmlformats.org/officeDocument/2006/relationships/hyperlink" Target="consultantplus://offline/ref=DF469703AEF58A04AFD6DD17291212B8DA08EEC9F0DF14DF4871157A92004201777A3CAD82BF40DE7F2168276B513916DF1613D4B1B8DAA4f6J" TargetMode="External"/><Relationship Id="rId106" Type="http://schemas.openxmlformats.org/officeDocument/2006/relationships/hyperlink" Target="consultantplus://offline/ref=DF469703AEF58A04AFD6DD17291212B8DA08EEC9F0DF14DF4871157A92004201777A3CAD82BD4ADC7F2168276B513916DF1613D4B1B8DAA4f6J" TargetMode="External"/><Relationship Id="rId127" Type="http://schemas.openxmlformats.org/officeDocument/2006/relationships/hyperlink" Target="consultantplus://offline/ref=DF469703AEF58A04AFD6DD17291212B8DA08EECEF1DD14DF4871157A92004201777A3CAD82B840DE7F2168276B513916DF1613D4B1B8DAA4f6J" TargetMode="External"/><Relationship Id="rId10" Type="http://schemas.openxmlformats.org/officeDocument/2006/relationships/hyperlink" Target="consultantplus://offline/ref=DF469703AEF58A04AFD6DD17291212B8DA0BEBC5F6DE14DF4871157A92004201777A3CA889B24AD020247D36335C3B0AC11E05C8B3BAADfAJ" TargetMode="External"/><Relationship Id="rId31" Type="http://schemas.openxmlformats.org/officeDocument/2006/relationships/hyperlink" Target="consultantplus://offline/ref=DF469703AEF58A04AFD6DD17291212B8DA08EEC9F0DF14DF4871157A92004201777A3CAD82BF48DD7F2168276B513916DF1613D4B1B8DAA4f6J" TargetMode="External"/><Relationship Id="rId52" Type="http://schemas.openxmlformats.org/officeDocument/2006/relationships/hyperlink" Target="consultantplus://offline/ref=DF469703AEF58A04AFD6DD17291212B8DA08EEC9F0DF14DF4871157A92004201777A3CAE80BE4AD87F2168276B513916DF1613D4B1B8DAA4f6J" TargetMode="External"/><Relationship Id="rId73" Type="http://schemas.openxmlformats.org/officeDocument/2006/relationships/hyperlink" Target="consultantplus://offline/ref=DF469703AEF58A04AFD6DD17291212B8DA08EEC9F0DF14DF4871157A92004201777A3CAD89B348D97F2168276B513916DF1613D4B1B8DAA4f6J" TargetMode="External"/><Relationship Id="rId78" Type="http://schemas.openxmlformats.org/officeDocument/2006/relationships/hyperlink" Target="consultantplus://offline/ref=DF469703AEF58A04AFD6DD17291212B8DA08EEC9F0DF14DF4871157A92004201777A3CAE80BC49D87F2168276B513916DF1613D4B1B8DAA4f6J" TargetMode="External"/><Relationship Id="rId94" Type="http://schemas.openxmlformats.org/officeDocument/2006/relationships/hyperlink" Target="consultantplus://offline/ref=DF469703AEF58A04AFD6DD17291212B8DA08EEC9F0DF14DF4871157A92004201777A3CAE80BB40D87F2168276B513916DF1613D4B1B8DAA4f6J" TargetMode="External"/><Relationship Id="rId99" Type="http://schemas.openxmlformats.org/officeDocument/2006/relationships/hyperlink" Target="consultantplus://offline/ref=DF469703AEF58A04AFD6DD17291212B8DA08EEC9F0DF14DF4871157A92004201777A3CAE80BE4ADF7F2168276B513916DF1613D4B1B8DAA4f6J" TargetMode="External"/><Relationship Id="rId101" Type="http://schemas.openxmlformats.org/officeDocument/2006/relationships/hyperlink" Target="consultantplus://offline/ref=DF469703AEF58A04AFD6DD17291212B8DA08EEC9F0DF14DF4871157A92004201777A3CAD82BD4ADB7F2168276B513916DF1613D4B1B8DAA4f6J" TargetMode="External"/><Relationship Id="rId122" Type="http://schemas.openxmlformats.org/officeDocument/2006/relationships/hyperlink" Target="consultantplus://offline/ref=DF469703AEF58A04AFD6DD17291212B8DA08EEC9F0DF14DF4871157A92004201777A3CAD82BD4FD87F2168276B513916DF1613D4B1B8DAA4f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469703AEF58A04AFD6DD17291212B8DA0BEBC5F6DE14DF4871157A92004201777A3CA889B24AD020247D36335C3B0AC11E05C8B3BAADfAJ" TargetMode="External"/><Relationship Id="rId26" Type="http://schemas.openxmlformats.org/officeDocument/2006/relationships/hyperlink" Target="consultantplus://offline/ref=DF469703AEF58A04AFD6DD17291212B8DA08EEC9F0DF14DF4871157A92004201777A3CAD80BD4CDD7F2168276B513916DF1613D4B1B8DAA4f6J" TargetMode="External"/><Relationship Id="rId47" Type="http://schemas.openxmlformats.org/officeDocument/2006/relationships/hyperlink" Target="consultantplus://offline/ref=DF469703AEF58A04AFD6DD17291212B8DA08EEC9F0DF14DF4871157A92004201777A3CAD89B24CD97F2168276B513916DF1613D4B1B8DAA4f6J" TargetMode="External"/><Relationship Id="rId68" Type="http://schemas.openxmlformats.org/officeDocument/2006/relationships/hyperlink" Target="consultantplus://offline/ref=DF469703AEF58A04AFD6DD17291212B8DA08EEC9F0DF14DF4871157A92004201777A3CAD82BE40DE7F2168276B513916DF1613D4B1B8DAA4f6J" TargetMode="External"/><Relationship Id="rId89" Type="http://schemas.openxmlformats.org/officeDocument/2006/relationships/hyperlink" Target="consultantplus://offline/ref=DF469703AEF58A04AFD6DD17291212B8DA08EEC9F0DF14DF4871157A92004201777A3CAD81BF4FDB7C7E6D327A093414C3081BC2ADBAD846A0f1J" TargetMode="External"/><Relationship Id="rId112" Type="http://schemas.openxmlformats.org/officeDocument/2006/relationships/hyperlink" Target="consultantplus://offline/ref=DF469703AEF58A04AFD6DD17291212B8DA08EEC9F0DF14DF4871157A92004201777A3CAD82BD4BDC7F2168276B513916DF1613D4B1B8DAA4f6J" TargetMode="External"/><Relationship Id="rId133" Type="http://schemas.openxmlformats.org/officeDocument/2006/relationships/hyperlink" Target="consultantplus://offline/ref=DF469703AEF58A04AFD6DD17291212B8DA08EECEF1DD14DF4871157A92004201777A3CAD82BD4ADB7F2168276B513916DF1613D4B1B8DAA4f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7639</Words>
  <Characters>43546</Characters>
  <Application>Microsoft Office Word</Application>
  <DocSecurity>0</DocSecurity>
  <Lines>362</Lines>
  <Paragraphs>102</Paragraphs>
  <ScaleCrop>false</ScaleCrop>
  <Company/>
  <LinksUpToDate>false</LinksUpToDate>
  <CharactersWithSpaces>51083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2022-08-15T09:44:00Z</dcterms:created>
  <dcterms:modified xsi:type="dcterms:W3CDTF">2022-08-15T09:45:00Z</dcterms:modified>
</cp:coreProperties>
</file>