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5048" w14:textId="77777777" w:rsidR="00FF1B24" w:rsidRDefault="00FF1B24" w:rsidP="00FF1B2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72D4B471" w14:textId="77777777" w:rsidR="00FF1B24" w:rsidRDefault="00FF1B24" w:rsidP="00FF1B24">
      <w:pPr>
        <w:pStyle w:val="ConsPlusNormal"/>
        <w:jc w:val="both"/>
        <w:outlineLvl w:val="0"/>
      </w:pPr>
    </w:p>
    <w:p w14:paraId="651B4E88" w14:textId="77777777" w:rsidR="00FF1B24" w:rsidRDefault="00FF1B24" w:rsidP="00FF1B24">
      <w:pPr>
        <w:pStyle w:val="ConsPlusNormal"/>
      </w:pPr>
      <w:r>
        <w:t>Зарегистрировано в Минюсте России 29 мая 2024 г. N 78340</w:t>
      </w:r>
    </w:p>
    <w:p w14:paraId="63A09E6E" w14:textId="77777777" w:rsidR="00FF1B24" w:rsidRDefault="00FF1B24" w:rsidP="00FF1B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3EAD8CD" w14:textId="77777777" w:rsidR="00FF1B24" w:rsidRDefault="00FF1B24" w:rsidP="00FF1B24">
      <w:pPr>
        <w:pStyle w:val="ConsPlusNormal"/>
      </w:pPr>
    </w:p>
    <w:p w14:paraId="038BE719" w14:textId="77777777" w:rsidR="00FF1B24" w:rsidRDefault="00FF1B24" w:rsidP="00FF1B24">
      <w:pPr>
        <w:pStyle w:val="ConsPlusTitle"/>
        <w:jc w:val="center"/>
      </w:pPr>
      <w:r>
        <w:t>МИНИСТЕРСТВО ФИНАНСОВ РОССИЙСКОЙ ФЕДЕРАЦИИ</w:t>
      </w:r>
    </w:p>
    <w:p w14:paraId="292D6D85" w14:textId="77777777" w:rsidR="00FF1B24" w:rsidRDefault="00FF1B24" w:rsidP="00FF1B24">
      <w:pPr>
        <w:pStyle w:val="ConsPlusTitle"/>
        <w:jc w:val="center"/>
      </w:pPr>
    </w:p>
    <w:p w14:paraId="4ECF4D13" w14:textId="77777777" w:rsidR="00FF1B24" w:rsidRDefault="00FF1B24" w:rsidP="00FF1B24">
      <w:pPr>
        <w:pStyle w:val="ConsPlusTitle"/>
        <w:jc w:val="center"/>
      </w:pPr>
      <w:r>
        <w:t>ФЕДЕРАЛЬНАЯ НАЛОГОВАЯ СЛУЖБА</w:t>
      </w:r>
    </w:p>
    <w:p w14:paraId="01CCAFDE" w14:textId="77777777" w:rsidR="00FF1B24" w:rsidRDefault="00FF1B24" w:rsidP="00FF1B24">
      <w:pPr>
        <w:pStyle w:val="ConsPlusTitle"/>
        <w:jc w:val="center"/>
      </w:pPr>
    </w:p>
    <w:p w14:paraId="24838296" w14:textId="77777777" w:rsidR="00FF1B24" w:rsidRDefault="00FF1B24" w:rsidP="00FF1B24">
      <w:pPr>
        <w:pStyle w:val="ConsPlusTitle"/>
        <w:jc w:val="center"/>
      </w:pPr>
      <w:r>
        <w:t>ПРИКАЗ</w:t>
      </w:r>
    </w:p>
    <w:p w14:paraId="64356B0A" w14:textId="77777777" w:rsidR="00FF1B24" w:rsidRDefault="00FF1B24" w:rsidP="00FF1B24">
      <w:pPr>
        <w:pStyle w:val="ConsPlusTitle"/>
        <w:jc w:val="center"/>
      </w:pPr>
      <w:r>
        <w:t>от 16 февраля 2024 г. N ЕД-7-8/137@</w:t>
      </w:r>
    </w:p>
    <w:p w14:paraId="70585877" w14:textId="77777777" w:rsidR="00FF1B24" w:rsidRDefault="00FF1B24" w:rsidP="00FF1B24">
      <w:pPr>
        <w:pStyle w:val="ConsPlusTitle"/>
        <w:jc w:val="center"/>
      </w:pPr>
    </w:p>
    <w:p w14:paraId="0846B469" w14:textId="77777777" w:rsidR="00FF1B24" w:rsidRDefault="00FF1B24" w:rsidP="00FF1B24">
      <w:pPr>
        <w:pStyle w:val="ConsPlusTitle"/>
        <w:jc w:val="center"/>
      </w:pPr>
      <w:r>
        <w:t>О ВНЕСЕНИИ ИЗМЕНЕНИЙ</w:t>
      </w:r>
    </w:p>
    <w:p w14:paraId="1B83D845" w14:textId="77777777" w:rsidR="00FF1B24" w:rsidRDefault="00FF1B24" w:rsidP="00FF1B24">
      <w:pPr>
        <w:pStyle w:val="ConsPlusTitle"/>
        <w:jc w:val="center"/>
      </w:pPr>
      <w:r>
        <w:t>В ПРИЛОЖЕНИЕ К ПРИКАЗУ ФНС РОССИИ ОТ 30.11.2022</w:t>
      </w:r>
    </w:p>
    <w:p w14:paraId="2C0C846B" w14:textId="77777777" w:rsidR="00FF1B24" w:rsidRDefault="00FF1B24" w:rsidP="00FF1B24">
      <w:pPr>
        <w:pStyle w:val="ConsPlusTitle"/>
        <w:jc w:val="center"/>
      </w:pPr>
      <w:r>
        <w:t>N ЕД-7-8/1134@</w:t>
      </w:r>
    </w:p>
    <w:p w14:paraId="7740BCEF" w14:textId="77777777" w:rsidR="00FF1B24" w:rsidRDefault="00FF1B24" w:rsidP="00FF1B24">
      <w:pPr>
        <w:pStyle w:val="ConsPlusNormal"/>
        <w:ind w:firstLine="540"/>
        <w:jc w:val="both"/>
      </w:pPr>
    </w:p>
    <w:p w14:paraId="099D0248" w14:textId="77777777" w:rsidR="00FF1B24" w:rsidRDefault="00FF1B24" w:rsidP="00FF1B24">
      <w:pPr>
        <w:pStyle w:val="ConsPlusNormal"/>
        <w:ind w:firstLine="540"/>
        <w:jc w:val="both"/>
      </w:pPr>
      <w:r>
        <w:t>В соответствии с абзацем первым пункта 4 статьи 31, пунктом 8 статьи 61, подпунктом 1 пункта 1 статьи 63 Налогового кодекса Российской Федерации, абзацем первым пункта 1 и подпунктом 5.9.35 пункта 5 Положения о Федеральной налоговой службе, утвержденного постановлением Правительства Российской Федерации от 30.09.2004 N 506, в целях реализации положений главы 9 Налогового кодекса Российской Федерации и в связи с принятием Федерального закона от 31.07.2023 N 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Федерации", а также в связи с совершенствованием налогового администрирования приказываю:</w:t>
      </w:r>
    </w:p>
    <w:p w14:paraId="676D3588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1. Внести в Порядок предоставления налоговыми органами отсрочки, рассрочки по уплате задолженности по налогам, сборам и страховым взносам в бюджеты бюджетной системы Российской Федерации и (или) налогов, сборов, страховых взносов, срок уплаты которых не наступил, инвестиционного налогового кредита, утвержденный приказом ФНС России от 30.11.2022 N ЕД-7-8/1134@ (зарегистрирован Министерством юстиции Российской Федерации 29.12.2022, регистрационный N 71890), следующие изменения:</w:t>
      </w:r>
    </w:p>
    <w:p w14:paraId="63AB9725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1.1. Пункт 2 изложить в следующей редакции:</w:t>
      </w:r>
    </w:p>
    <w:p w14:paraId="48D24021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"2. Органами, уполномоченными принимать решения о предоставлении отсрочки (рассрочки), инвестиционного налогового кредита (рекомендуемые образцы приведены в приложениях NN 2 - 3 к настоящему Порядку), являются:</w:t>
      </w:r>
    </w:p>
    <w:p w14:paraId="44F31C16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а) по заявлениям о предоставлении отсрочки (рассрочки), инвестиционного налогового кредита в сумме, не превышающей 50 миллионов рублей, - управление Федеральной налоговой службы по субъекту Российской Федерации по месту нахождения (месту жительства) заинтересованного лица, если иное не предусмотрено пунктом 2 настоящего Порядка;</w:t>
      </w:r>
    </w:p>
    <w:p w14:paraId="3D8959A0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б) по заявлениям о предоставлении отсрочки (рассрочки), инвестиционного налогового кредита в сумме, превышающей 50 миллионов рублей, но не более 1 миллиарда рублей, - Межрегиональная инспекция Федеральной налоговой службы по управлению долгом;</w:t>
      </w:r>
    </w:p>
    <w:p w14:paraId="59401C9A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в) по заявлениям о предоставлении отсрочки (рассрочки), инвестиционного налогового кредита, в случае наличия в отношении заинтересованного лица решения (решений) о предоставлении отсрочки (рассрочки), инвестиционного налогового кредита, принятого (принятых) в течение календарного года до поступления указанного заявления, - Межрегиональная инспекция Федеральной налоговой службы по управлению долгом;</w:t>
      </w:r>
    </w:p>
    <w:p w14:paraId="0B9612BF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lastRenderedPageBreak/>
        <w:t>г) по заявлению о предоставлении отсрочки (рассрочки), инвестиционного налогового кредита в сумме, превышающей 1 миллиард рублей, - Межрегиональная инспекция Федеральной налоговой службы по управлению долгом по согласованию с Федеральной налоговой службой."</w:t>
      </w:r>
    </w:p>
    <w:p w14:paraId="1759D1DA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1.2. Дополнить пунктом 2(1) следующего содержания:</w:t>
      </w:r>
    </w:p>
    <w:p w14:paraId="6BD44EF7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"2(1). Решение о предоставлении отсрочки (рассрочки), инвестиционного налогового кредита в сумме, превышающей 10 миллионов рублей, но не более 50 миллионов рублей принимается управлением Федеральной налоговой службы по субъекту Российской Федерации по месту нахождения (месту жительства) заинтересованного лица по согласованию с Межрегиональной инспекцией Федеральной налоговой службы по управлению долгом.</w:t>
      </w:r>
    </w:p>
    <w:p w14:paraId="4AE65177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Согласование решения о предоставлении отсрочки (рассрочки), инвестиционного налогового кредита производится в течение 9 дней со дня получения налоговыми органами, указанными в подпункте "г" пункта 2 и в абзаце первом пункта 2(1) настоящего Порядка, заявления о предоставлении отсрочки (рассрочки), инвестиционного налогового кредита.</w:t>
      </w:r>
    </w:p>
    <w:p w14:paraId="00D02644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Решение о предоставлении отсрочки (рассрочки), инвестиционного налогового кредита в части сумм налогов и сборов (за исключением государственной пошлины), подлежащих зачислению в бюджеты субъектов Российской Федерации, местные бюджеты, бюджет федеральной территории "Сириус", принимается налоговыми органами, указанными в пунктах 2 и 2(1) настоящего Порядка, по согласованию с финансовыми органами субъектов Российской Федерации, муниципальных образований, федеральной территории "Сириус".".</w:t>
      </w:r>
    </w:p>
    <w:p w14:paraId="4C589E9F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1.3. Пункт 11 дополнить абзацем следующего содержания:</w:t>
      </w:r>
    </w:p>
    <w:p w14:paraId="7ECA2222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"Банковская гарантия может быть представлена за налогоплательщика гарантом в порядке, установленном статьей 74.1 НК РФ.";</w:t>
      </w:r>
    </w:p>
    <w:p w14:paraId="2B8C7EFE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1.4. Абзац третий пункта 12 признать утратившим силу;</w:t>
      </w:r>
    </w:p>
    <w:p w14:paraId="47F0ADDD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1.5. Абзац третий пункта 13 изложить в следующей редакции:</w:t>
      </w:r>
    </w:p>
    <w:p w14:paraId="774ADE15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"При рассмотрении банковской гарантии, выданной гарантом, налоговым органом выявляются обстоятельства, свидетельствующие о соответствии банка, выдавшего банковскую гарантию, перечню банков, отвечающих установленным требованиям для принятия банковских гарантий в целях налогообложения в соответствии с пунктами 3 и 4.2 статьи 74.1 НК РФ, а также о соответствии банковской гарантии, выданной гарантом, иным требованиям, предусмотренным НК РФ.";</w:t>
      </w:r>
    </w:p>
    <w:p w14:paraId="0E36D3ED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1.6. В приложение N 11 к приказу от 30.11.2022 N ЕД-7-8/1134@ "Формат представления в налоговые органы заявления о предоставлении отсрочки (рассрочки, инвестиционного налогового кредита) в электронной форме" внести следующие изменения:</w:t>
      </w:r>
    </w:p>
    <w:p w14:paraId="686CEE28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1.6.1. В пункте 2 главы I "Общие сведения" цифры "5.01" заменить цифрами "5.02";</w:t>
      </w:r>
    </w:p>
    <w:p w14:paraId="35F9642D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1.6.2. Абзац пятнадцатый пункта 3 главы II "Описание файла обмена" изложить в следующей редакции:</w:t>
      </w:r>
    </w:p>
    <w:p w14:paraId="3B84DE8D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 xml:space="preserve">"UT_PREDOTSR_l_295_00_05_02_xx, где </w:t>
      </w:r>
      <w:proofErr w:type="spellStart"/>
      <w:r>
        <w:t>xx</w:t>
      </w:r>
      <w:proofErr w:type="spellEnd"/>
      <w:r>
        <w:t xml:space="preserve"> - номер версии схемы.";</w:t>
      </w:r>
    </w:p>
    <w:p w14:paraId="735A96A5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1.6.3. В графе "Дополнительная информация" по строке "Версия формата" таблицы 4.1 "Файл обмена (Файл)" цифры "5.01" заменить цифрами "5.02";</w:t>
      </w:r>
    </w:p>
    <w:p w14:paraId="75522675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1.6.4. В таблице 4.6 "Сведения о представителе (</w:t>
      </w:r>
      <w:proofErr w:type="spellStart"/>
      <w:r>
        <w:t>СвПред</w:t>
      </w:r>
      <w:proofErr w:type="spellEnd"/>
      <w:r>
        <w:t xml:space="preserve">)" для элемента "Наименование и реквизиты документа, подтверждающего полномочия представителя" в поле "Дополнительная </w:t>
      </w:r>
      <w:r>
        <w:lastRenderedPageBreak/>
        <w:t>информация" дополнить словами "Для доверенности, совершенной в электронной форме, необходимо указывать GUID доверенности";</w:t>
      </w:r>
    </w:p>
    <w:p w14:paraId="6B9A53B5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1.6.5. В таблице 4.8 "Сведения о предоставлении отсрочки (рассрочки, инвестиционного налогового кредита) (</w:t>
      </w:r>
      <w:proofErr w:type="spellStart"/>
      <w:r>
        <w:t>ОтсрРассрИК</w:t>
      </w:r>
      <w:proofErr w:type="spellEnd"/>
      <w:r>
        <w:t>)" для элемента "Срок предоставления" в поле "Формат элемента" значение "T(l-2)" заменить на значение "T(l-3)".</w:t>
      </w:r>
    </w:p>
    <w:p w14:paraId="1A8A34AD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по истечении одного месяца со дня его официального опубликования.</w:t>
      </w:r>
    </w:p>
    <w:p w14:paraId="4313964E" w14:textId="77777777" w:rsidR="00FF1B24" w:rsidRDefault="00FF1B24" w:rsidP="00FF1B24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руководителя Федеральной налоговой службы, координирующего вопросы урегулирования задолженности по обязательным платежам.</w:t>
      </w:r>
    </w:p>
    <w:p w14:paraId="617A16C9" w14:textId="77777777" w:rsidR="00FF1B24" w:rsidRDefault="00FF1B24" w:rsidP="00FF1B24">
      <w:pPr>
        <w:pStyle w:val="ConsPlusNormal"/>
        <w:ind w:firstLine="540"/>
        <w:jc w:val="both"/>
      </w:pPr>
    </w:p>
    <w:p w14:paraId="23C8FECE" w14:textId="77777777" w:rsidR="00FF1B24" w:rsidRDefault="00FF1B24" w:rsidP="00FF1B24">
      <w:pPr>
        <w:pStyle w:val="ConsPlusNormal"/>
        <w:jc w:val="right"/>
      </w:pPr>
      <w:r>
        <w:t>Руководитель</w:t>
      </w:r>
    </w:p>
    <w:p w14:paraId="70E3D9E2" w14:textId="77777777" w:rsidR="00FF1B24" w:rsidRDefault="00FF1B24" w:rsidP="00FF1B24">
      <w:pPr>
        <w:pStyle w:val="ConsPlusNormal"/>
        <w:jc w:val="right"/>
      </w:pPr>
      <w:r>
        <w:t>Федеральной налоговой службы</w:t>
      </w:r>
    </w:p>
    <w:p w14:paraId="702AA404" w14:textId="77777777" w:rsidR="00FF1B24" w:rsidRDefault="00FF1B24" w:rsidP="00FF1B24">
      <w:pPr>
        <w:pStyle w:val="ConsPlusNormal"/>
        <w:jc w:val="right"/>
      </w:pPr>
      <w:r>
        <w:t>Д.В.ЕГОРОВ</w:t>
      </w:r>
    </w:p>
    <w:p w14:paraId="2EE32377" w14:textId="77777777" w:rsidR="00FF1B24" w:rsidRDefault="00FF1B24" w:rsidP="00FF1B24">
      <w:pPr>
        <w:pStyle w:val="ConsPlusNormal"/>
        <w:jc w:val="both"/>
      </w:pPr>
    </w:p>
    <w:p w14:paraId="58EC5264" w14:textId="77777777" w:rsidR="000672EF" w:rsidRDefault="000672EF"/>
    <w:sectPr w:rsidR="000672EF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24"/>
    <w:rsid w:val="000672EF"/>
    <w:rsid w:val="00BB3605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519206"/>
  <w15:chartTrackingRefBased/>
  <w15:docId w15:val="{37F09094-E6C8-F041-9B98-29A527F1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B2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FF1B2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FF1B2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2024-07-08T06:06:00Z</dcterms:created>
  <dcterms:modified xsi:type="dcterms:W3CDTF">2024-07-08T06:06:00Z</dcterms:modified>
</cp:coreProperties>
</file>